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34AD2" w14:textId="77777777" w:rsidR="001340CB" w:rsidRDefault="001340CB" w:rsidP="001340CB">
      <w:pPr>
        <w:pStyle w:val="berschrift1"/>
        <w:keepNext w:val="0"/>
        <w:keepLines w:val="0"/>
        <w:widowControl w:val="0"/>
        <w:spacing w:before="0" w:after="360"/>
        <w:jc w:val="right"/>
        <w:rPr>
          <w:color w:val="auto"/>
          <w:sz w:val="22"/>
          <w:szCs w:val="22"/>
        </w:rPr>
      </w:pPr>
    </w:p>
    <w:p w14:paraId="7A3B179D" w14:textId="08C66452" w:rsidR="00AB3400" w:rsidRPr="00AB3400" w:rsidRDefault="001340CB" w:rsidP="001340CB">
      <w:pPr>
        <w:pStyle w:val="berschrift1"/>
        <w:keepNext w:val="0"/>
        <w:keepLines w:val="0"/>
        <w:widowControl w:val="0"/>
        <w:spacing w:before="0" w:after="360"/>
        <w:jc w:val="right"/>
        <w:rPr>
          <w:color w:val="auto"/>
          <w:sz w:val="22"/>
          <w:szCs w:val="22"/>
        </w:rPr>
      </w:pPr>
      <w:bookmarkStart w:id="0" w:name="_GoBack"/>
      <w:bookmarkEnd w:id="0"/>
      <w:r>
        <w:rPr>
          <w:noProof/>
          <w:lang w:val="de-AT" w:eastAsia="de-AT"/>
        </w:rPr>
        <w:drawing>
          <wp:anchor distT="0" distB="0" distL="114300" distR="114300" simplePos="0" relativeHeight="251659264" behindDoc="1" locked="0" layoutInCell="1" allowOverlap="1" wp14:anchorId="1766CE4F" wp14:editId="1B1B7E3B">
            <wp:simplePos x="0" y="0"/>
            <wp:positionH relativeFrom="page">
              <wp:posOffset>17145</wp:posOffset>
            </wp:positionH>
            <wp:positionV relativeFrom="page">
              <wp:posOffset>-135890</wp:posOffset>
            </wp:positionV>
            <wp:extent cx="7559675" cy="1907540"/>
            <wp:effectExtent l="0" t="0" r="3175" b="0"/>
            <wp:wrapNone/>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Bogenblatt_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907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B3400" w:rsidRPr="00AB3400">
        <w:rPr>
          <w:color w:val="auto"/>
          <w:sz w:val="22"/>
          <w:szCs w:val="22"/>
        </w:rPr>
        <w:t>Julio 2021</w:t>
      </w:r>
    </w:p>
    <w:p w14:paraId="70DFD49C" w14:textId="06B82A02" w:rsidR="00B422EF" w:rsidRPr="00B422EF" w:rsidRDefault="00B422EF" w:rsidP="00B422EF">
      <w:pPr>
        <w:pStyle w:val="berschrift1"/>
        <w:keepNext w:val="0"/>
        <w:keepLines w:val="0"/>
        <w:widowControl w:val="0"/>
        <w:spacing w:before="0" w:after="240"/>
        <w:rPr>
          <w:color w:val="auto"/>
        </w:rPr>
      </w:pPr>
      <w:r>
        <w:rPr>
          <w:color w:val="auto"/>
        </w:rPr>
        <w:t>Plasser &amp; Theurer apuesta por simulaciones 3D</w:t>
      </w:r>
      <w:r w:rsidR="00235CE6">
        <w:rPr>
          <w:color w:val="auto"/>
        </w:rPr>
        <w:t xml:space="preserve"> innovadoras</w:t>
      </w:r>
    </w:p>
    <w:p w14:paraId="6E296C04" w14:textId="713EE9C8" w:rsidR="004674EC" w:rsidRPr="00F640C7" w:rsidRDefault="00B422EF" w:rsidP="009D30D7">
      <w:pPr>
        <w:pStyle w:val="Titel"/>
        <w:widowControl w:val="0"/>
        <w:rPr>
          <w:bCs/>
          <w:sz w:val="48"/>
          <w:szCs w:val="48"/>
        </w:rPr>
      </w:pPr>
      <w:r>
        <w:rPr>
          <w:sz w:val="48"/>
        </w:rPr>
        <w:t xml:space="preserve">Batear y perfilar en el espacio digital </w:t>
      </w:r>
    </w:p>
    <w:p w14:paraId="01DC55CF" w14:textId="10E6C3AB" w:rsidR="004E46EE" w:rsidRPr="00AB3400" w:rsidRDefault="00DD3302" w:rsidP="009D30D7">
      <w:pPr>
        <w:pStyle w:val="berschrift1"/>
        <w:keepNext w:val="0"/>
        <w:keepLines w:val="0"/>
        <w:widowControl w:val="0"/>
        <w:spacing w:before="0" w:after="240"/>
        <w:rPr>
          <w:i/>
          <w:color w:val="auto"/>
          <w:sz w:val="24"/>
          <w:szCs w:val="24"/>
        </w:rPr>
      </w:pPr>
      <w:r w:rsidRPr="00AB3400">
        <w:rPr>
          <w:i/>
          <w:color w:val="auto"/>
          <w:sz w:val="24"/>
          <w:szCs w:val="24"/>
        </w:rPr>
        <w:t>Las modernas tecnologías de simulación no solo se aplican en el mundo de la aviación, también las utiliza el líder mundial austriaco en máquinas de construcción de vía para sus programas de formación y capacitación. El simulador de perfilado de balasto de realidad virtual (RV) inaugura una nueva generación de simulaciones 3D.</w:t>
      </w:r>
    </w:p>
    <w:p w14:paraId="6FABE991" w14:textId="3EE143A1" w:rsidR="006617FF" w:rsidRDefault="00C2504E" w:rsidP="002F7EB4">
      <w:r>
        <w:t>En la construcción de vía moderna predominan las máquinas complejas. De hecho, su rendimiento y la calidad de su trabajo dependen en gran medida de la cualificación del personal operativo, por lo que Plasser &amp; Theurer apostó desde el principio por unos métodos de formación y capacitación innovadores y, por ende, eficaces. El desarrollo de simuladores 3D comenzó hace unos diez años. Con ellos se puede entrenar el manejo de máquinas de forma integral sin correr el riesgo de causar daños a la máquina o a la infraestructura en la que se trabaja. Es precisamente al principio de una formación</w:t>
      </w:r>
      <w:r w:rsidR="00235CE6">
        <w:t>,</w:t>
      </w:r>
      <w:r>
        <w:t xml:space="preserve"> cuando los errores de manejo pueden provocar daños considerables.</w:t>
      </w:r>
    </w:p>
    <w:p w14:paraId="0B8EA36A" w14:textId="0B0320F7" w:rsidR="005E3216" w:rsidRDefault="0016348F" w:rsidP="005E3216">
      <w:pPr>
        <w:pStyle w:val="berschrift1"/>
        <w:spacing w:before="240"/>
      </w:pPr>
      <w:r>
        <w:lastRenderedPageBreak/>
        <w:t>El primer simulador 3D de máquinas de construcción de vía en el año 2011</w:t>
      </w:r>
    </w:p>
    <w:p w14:paraId="1C1861F4" w14:textId="598E0AFF" w:rsidR="007F6196" w:rsidRDefault="009D4AB8" w:rsidP="002F7EB4">
      <w:r>
        <w:t xml:space="preserve">El primer simulador estacionario </w:t>
      </w:r>
      <w:r w:rsidR="00235CE6">
        <w:t>fue instalado</w:t>
      </w:r>
      <w:r>
        <w:t xml:space="preserve"> ya en el año 2011. El alumno tomaba asiento en la cabina de trabajo fielmente reproducida de una bateadora y podía acceder - con un total realismo háptico - a los elementos de control situados en los reposabrazos, al pupitre de mando original y al panel táctil del sistema de trabajo asistido por ordenador CWS. Del mismo modo que en la máquina original, el grupo de bateo se controlaba mediante los pedales correspondientes. Ya el primer modelo de simulación permitía elegir entre diferentes ejercicios relacionados con el bateo en línea, en los que el alumno tenía que superar obstáculos tales como pasos a nivel, indusi-PZB, canales de cables, balizas, etc.</w:t>
      </w:r>
    </w:p>
    <w:p w14:paraId="55351E63" w14:textId="55AB3319" w:rsidR="0016348F" w:rsidRDefault="0016348F" w:rsidP="0016348F">
      <w:pPr>
        <w:pStyle w:val="berschrift1"/>
        <w:spacing w:before="240"/>
      </w:pPr>
      <w:r>
        <w:t>Las nuevas tecnologías amplían las posibilidades de capacitación</w:t>
      </w:r>
    </w:p>
    <w:p w14:paraId="75A680CA" w14:textId="537E0B5D" w:rsidR="00B6083A" w:rsidRDefault="008A2F2D" w:rsidP="00AA70EA">
      <w:r>
        <w:t xml:space="preserve">En el primer simulador los procesos se visualizaban mediante retroproyectores, una tecnología relativamente cara y que requería mucho espacio. Ya en la siguiente generación, estos fueron sustituidos por pantallas modernas, lo que permitió alojar toda la tecnología en un contenedor móvil. Además de la cabina de trabajo, ahora también se disponía de la simulación de la cabina del carro delantero, que abría la posibilidad de entrenar la puesta en marcha y la conducción de la bateadora. </w:t>
      </w:r>
    </w:p>
    <w:p w14:paraId="2EA7E774" w14:textId="2B16DEAF" w:rsidR="00B6083A" w:rsidRDefault="00B6083A" w:rsidP="00AA70EA">
      <w:r>
        <w:t>Este primer simulador 3D móvil fue presentado en 2013 en la Feria Internacional Ferroviaria (iaf) en Münster. Apenas dos años más tarde, le siguió el primer simulador 3D para bateadoras de desvíos, que proporcionaba un entorno de trabajo mucho más complejo. Impulsadas por el éxito de su aplicación en Alemania y Austria, algunas empresas asociadas internacionales de Plasser &amp; Theurer también decidieron utilizar la tecnología de simulación 3D. En 2015, Plasser American recibió un simulador de la bateadora compacta GRM 3000. En 2017, Plasser India puso en servicio el simulador estacionario de una bateadora de línea 09-3X.</w:t>
      </w:r>
    </w:p>
    <w:p w14:paraId="61DE2124" w14:textId="032A93BB" w:rsidR="002F7EB4" w:rsidRDefault="00690C54" w:rsidP="00690C54">
      <w:pPr>
        <w:pStyle w:val="berschrift1"/>
        <w:spacing w:before="240"/>
      </w:pPr>
      <w:r>
        <w:t>La tecnología de simulación más allá de la formación</w:t>
      </w:r>
    </w:p>
    <w:p w14:paraId="2EE13798" w14:textId="3E9C79F4" w:rsidR="00690C54" w:rsidRDefault="00690C54" w:rsidP="002F7EB4">
      <w:r>
        <w:t>Un aspecto destacable, y que no debería subestimarse de cara al futuro, es el uso de la tecnología de simulación también en ámbitos ajenos a la formación. De hecho, se utilizó, por ejemplo, en el desarrollo del sistema de asistencia para el bateo "PlasserSmartTamping – The Assistant". Esta tecnología representa el primer gran paso hacia el bateo automatizado. Es precisamente aquí donde se utilizó el simulador 09-4x4/4S para servir como gemelo virtual de la bateadora de desvíos. De este modo, se pudieron ahorrar unos costes de desarrollo considerables que de lo contrario habrían sido necesarios para la realización de pruebas con máquinas reales.</w:t>
      </w:r>
    </w:p>
    <w:p w14:paraId="5ABB06A2" w14:textId="04B8CFE9" w:rsidR="00690C54" w:rsidRPr="00E04DF7" w:rsidRDefault="00623367" w:rsidP="00623367">
      <w:pPr>
        <w:pStyle w:val="berschrift1"/>
        <w:spacing w:before="240"/>
      </w:pPr>
      <w:r>
        <w:t>Tecnología de simulación de última generación para perfiladoras de balasto</w:t>
      </w:r>
    </w:p>
    <w:p w14:paraId="213254F8" w14:textId="63BC85A4" w:rsidR="00B553B8" w:rsidRDefault="0080427F" w:rsidP="00B553B8">
      <w:r>
        <w:t>El desarrollo y la fabricación de simuladores 3D individuales conlleva unos costes muy elevados que Plasser &amp; Theurer siempre ha tratado de reducir.</w:t>
      </w:r>
      <w:r w:rsidR="00235CE6">
        <w:t xml:space="preserve"> </w:t>
      </w:r>
      <w:r>
        <w:t>Ahora, con el desarrollo del primer simulador de perfilado de balasto RV se ha logrado un avance notable en esta dirección. Por primera vez, aquí se utiliza una combinación de software con unas gafas de realidad virtual. Los alumnos simplemente se ponen unas gafas RV e introducen sus órdenes a través de un mando. Basta con una superficie libre de 3 m</w:t>
      </w:r>
      <w:r w:rsidRPr="00235CE6">
        <w:rPr>
          <w:vertAlign w:val="superscript"/>
        </w:rPr>
        <w:t>2</w:t>
      </w:r>
      <w:r>
        <w:t xml:space="preserve"> por persona. </w:t>
      </w:r>
      <w:r>
        <w:lastRenderedPageBreak/>
        <w:t xml:space="preserve">Este equipamiento simplificado hace que la nueva generación de simuladores sea mucho más económica y más móvil y, por </w:t>
      </w:r>
      <w:r w:rsidR="00235CE6">
        <w:t>tanto</w:t>
      </w:r>
      <w:r>
        <w:t xml:space="preserve">, más flexible de utilizar. </w:t>
      </w:r>
    </w:p>
    <w:p w14:paraId="5F1A99AD" w14:textId="44432C26" w:rsidR="003310E1" w:rsidRDefault="003310E1" w:rsidP="00B553B8">
      <w:r>
        <w:t>El simulador de perfilado VR es idóneo tanto para las perfiladoras de Plasser &amp; Theurer grandes y complejas como para máquinas con una gama de funciones inferior. Es adecuado, por tanto, para prácticamente todas las máquinas de perfilado y regulación de balasto actuales.</w:t>
      </w:r>
    </w:p>
    <w:p w14:paraId="72E5982D" w14:textId="747E398A" w:rsidR="00440661" w:rsidRPr="00B553B8" w:rsidRDefault="00B553B8" w:rsidP="00B553B8">
      <w:pPr>
        <w:pStyle w:val="berschrift1"/>
        <w:spacing w:before="240"/>
      </w:pPr>
      <w:r>
        <w:t>Cursos de formación cada diez días</w:t>
      </w:r>
    </w:p>
    <w:p w14:paraId="50307957" w14:textId="3C5941CC" w:rsidR="003310E1" w:rsidRPr="004A33EF" w:rsidRDefault="0058294D" w:rsidP="003310E1">
      <w:r>
        <w:t xml:space="preserve">En los últimos diez años han pasado por el centro de formación de Linz alrededor de 3.500 empleados de empresas propietarias de nuestras máquinas. Antes, la formación práctica se realizaba casi en su totalidad in situ en las instalaciones del cliente, mientras que ahora, todos los participantes en las capacitaciones para bateadoras ya adquieren sus primeras experiencias prácticas en los simuladores de Linz. Gracias a ello, después se incorporan a sus puestos de trabajo reales en la nueva máquina con una mayor facilidad, rapidez y seguridad. Para el departamento de Customer Services de Plasser &amp; Theurer esto confirma la gran utilidad de la tecnología de simulación: con ella se ha alcanzado de forma comprobable el objetivo de mejorar la cualificación del personal de forma eficiente y, </w:t>
      </w:r>
      <w:r w:rsidR="00235CE6">
        <w:t>en consecuencia</w:t>
      </w:r>
      <w:r>
        <w:t>, de hacer aún más rentable la explotación de las máquinas.</w:t>
      </w:r>
    </w:p>
    <w:tbl>
      <w:tblPr>
        <w:tblStyle w:val="Tabellenraster"/>
        <w:tblW w:w="9212" w:type="dxa"/>
        <w:tblLayout w:type="fixed"/>
        <w:tblLook w:val="04A0" w:firstRow="1" w:lastRow="0" w:firstColumn="1" w:lastColumn="0" w:noHBand="0" w:noVBand="1"/>
      </w:tblPr>
      <w:tblGrid>
        <w:gridCol w:w="2093"/>
        <w:gridCol w:w="1984"/>
        <w:gridCol w:w="5135"/>
      </w:tblGrid>
      <w:tr w:rsidR="00AB3400" w14:paraId="667E6595" w14:textId="77777777" w:rsidTr="007C24C6">
        <w:tc>
          <w:tcPr>
            <w:tcW w:w="2093" w:type="dxa"/>
            <w:tcBorders>
              <w:top w:val="single" w:sz="4" w:space="0" w:color="auto"/>
              <w:left w:val="single" w:sz="4" w:space="0" w:color="auto"/>
              <w:bottom w:val="single" w:sz="4" w:space="0" w:color="auto"/>
              <w:right w:val="single" w:sz="4" w:space="0" w:color="auto"/>
            </w:tcBorders>
            <w:hideMark/>
          </w:tcPr>
          <w:p w14:paraId="1A92F7BC" w14:textId="77777777" w:rsidR="00AB3400" w:rsidRDefault="00AB3400" w:rsidP="007C24C6">
            <w:pPr>
              <w:rPr>
                <w:rStyle w:val="SchwacheHervorhebung"/>
              </w:rPr>
            </w:pP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1336972E" w14:textId="77777777" w:rsidR="00AB3400" w:rsidRDefault="00AB3400" w:rsidP="007C24C6">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305275CF" w14:textId="77777777" w:rsidR="00AB3400" w:rsidRDefault="00AB3400" w:rsidP="007C24C6">
            <w:pPr>
              <w:rPr>
                <w:rStyle w:val="SchwacheHervorhebung"/>
                <w:i w:val="0"/>
              </w:rPr>
            </w:pPr>
            <w:r>
              <w:rPr>
                <w:rStyle w:val="SchwacheHervorhebung"/>
              </w:rPr>
              <w:t>Caption</w:t>
            </w:r>
          </w:p>
        </w:tc>
      </w:tr>
      <w:tr w:rsidR="00AB3400" w:rsidRPr="00AB3400" w14:paraId="4D3D8D57" w14:textId="77777777" w:rsidTr="007C24C6">
        <w:sdt>
          <w:sdtPr>
            <w:rPr>
              <w:noProof/>
            </w:rPr>
            <w:id w:val="2068217511"/>
            <w:picture/>
          </w:sdtPr>
          <w:sdtContent>
            <w:tc>
              <w:tcPr>
                <w:tcW w:w="2093" w:type="dxa"/>
                <w:tcBorders>
                  <w:top w:val="single" w:sz="4" w:space="0" w:color="auto"/>
                  <w:left w:val="single" w:sz="4" w:space="0" w:color="auto"/>
                  <w:bottom w:val="single" w:sz="4" w:space="0" w:color="auto"/>
                  <w:right w:val="single" w:sz="4" w:space="0" w:color="auto"/>
                </w:tcBorders>
                <w:hideMark/>
              </w:tcPr>
              <w:p w14:paraId="1A0BE7BD" w14:textId="77777777" w:rsidR="00AB3400" w:rsidRDefault="00AB3400" w:rsidP="007C24C6">
                <w:pPr>
                  <w:rPr>
                    <w:rStyle w:val="SchwacheHervorhebung"/>
                  </w:rPr>
                </w:pPr>
                <w:r>
                  <w:rPr>
                    <w:noProof/>
                    <w:lang w:val="de-AT" w:eastAsia="de-AT"/>
                  </w:rPr>
                  <w:drawing>
                    <wp:inline distT="0" distB="0" distL="0" distR="0" wp14:anchorId="65DED446" wp14:editId="30827652">
                      <wp:extent cx="1205945" cy="805033"/>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05945" cy="80503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55C5F2A2" w14:textId="674EAFC7" w:rsidR="00AB3400" w:rsidRDefault="00AB3400" w:rsidP="007C24C6">
            <w:pPr>
              <w:rPr>
                <w:rStyle w:val="SchwacheHervorhebung"/>
                <w:sz w:val="16"/>
                <w:lang w:val="de-AT"/>
              </w:rPr>
            </w:pPr>
            <w:r w:rsidRPr="002A6C75">
              <w:rPr>
                <w:rStyle w:val="SchwacheHervorhebung"/>
                <w:sz w:val="16"/>
                <w:lang w:val="de-AT"/>
              </w:rPr>
              <w:t xml:space="preserve">PA </w:t>
            </w:r>
            <w:r>
              <w:rPr>
                <w:rStyle w:val="SchwacheHervorhebung"/>
                <w:sz w:val="16"/>
                <w:lang w:val="de-AT"/>
              </w:rPr>
              <w:t>3D Simulatoren für Schulungen 1</w:t>
            </w:r>
            <w:r w:rsidRPr="002A6C75">
              <w:rPr>
                <w:rStyle w:val="SchwacheHervorhebung"/>
                <w:sz w:val="16"/>
                <w:lang w:val="de-AT"/>
              </w:rPr>
              <w:t>.jpg</w:t>
            </w:r>
          </w:p>
          <w:p w14:paraId="25FA1ACD" w14:textId="15C5453A" w:rsidR="00AB3400" w:rsidRPr="002A6C75" w:rsidRDefault="00AB3400" w:rsidP="007C24C6">
            <w:pPr>
              <w:rPr>
                <w:rStyle w:val="SchwacheHervorhebung"/>
                <w:sz w:val="16"/>
                <w:szCs w:val="16"/>
                <w:lang w:val="de-AT"/>
              </w:rPr>
            </w:pPr>
          </w:p>
        </w:tc>
        <w:tc>
          <w:tcPr>
            <w:tcW w:w="5135" w:type="dxa"/>
            <w:vMerge w:val="restart"/>
            <w:tcBorders>
              <w:top w:val="single" w:sz="4" w:space="0" w:color="auto"/>
              <w:left w:val="single" w:sz="4" w:space="0" w:color="auto"/>
              <w:right w:val="single" w:sz="4" w:space="0" w:color="auto"/>
            </w:tcBorders>
            <w:hideMark/>
          </w:tcPr>
          <w:p w14:paraId="4777046B" w14:textId="77777777" w:rsidR="00AB3400" w:rsidRDefault="00AB3400" w:rsidP="007C24C6">
            <w:pPr>
              <w:widowControl w:val="0"/>
              <w:tabs>
                <w:tab w:val="left" w:pos="0"/>
              </w:tabs>
              <w:autoSpaceDE w:val="0"/>
              <w:autoSpaceDN w:val="0"/>
              <w:adjustRightInd w:val="0"/>
              <w:ind w:right="-312"/>
              <w:jc w:val="both"/>
              <w:rPr>
                <w:rStyle w:val="SchwacheHervorhebung"/>
              </w:rPr>
            </w:pPr>
            <w:r w:rsidRPr="00AB3400">
              <w:rPr>
                <w:rStyle w:val="SchwacheHervorhebung"/>
              </w:rPr>
              <w:t xml:space="preserve">Los alumnos simplemente se ponen unas gafas </w:t>
            </w:r>
          </w:p>
          <w:p w14:paraId="3683DFAD" w14:textId="77777777" w:rsidR="00AB3400" w:rsidRDefault="00AB3400" w:rsidP="007C24C6">
            <w:pPr>
              <w:widowControl w:val="0"/>
              <w:tabs>
                <w:tab w:val="left" w:pos="0"/>
              </w:tabs>
              <w:autoSpaceDE w:val="0"/>
              <w:autoSpaceDN w:val="0"/>
              <w:adjustRightInd w:val="0"/>
              <w:ind w:right="-312"/>
              <w:jc w:val="both"/>
              <w:rPr>
                <w:rStyle w:val="SchwacheHervorhebung"/>
              </w:rPr>
            </w:pPr>
            <w:r w:rsidRPr="00AB3400">
              <w:rPr>
                <w:rStyle w:val="SchwacheHervorhebung"/>
              </w:rPr>
              <w:t xml:space="preserve">RV e introducen sus órdenes a través de un </w:t>
            </w:r>
          </w:p>
          <w:p w14:paraId="5BFE4519" w14:textId="77777777" w:rsidR="00AB3400" w:rsidRDefault="00AB3400" w:rsidP="007C24C6">
            <w:pPr>
              <w:widowControl w:val="0"/>
              <w:tabs>
                <w:tab w:val="left" w:pos="0"/>
              </w:tabs>
              <w:autoSpaceDE w:val="0"/>
              <w:autoSpaceDN w:val="0"/>
              <w:adjustRightInd w:val="0"/>
              <w:ind w:right="-312"/>
              <w:jc w:val="both"/>
              <w:rPr>
                <w:rStyle w:val="SchwacheHervorhebung"/>
              </w:rPr>
            </w:pPr>
            <w:r w:rsidRPr="00AB3400">
              <w:rPr>
                <w:rStyle w:val="SchwacheHervorhebung"/>
              </w:rPr>
              <w:t>mando.</w:t>
            </w:r>
          </w:p>
          <w:p w14:paraId="59C361B6" w14:textId="77777777" w:rsidR="00AB3400" w:rsidRDefault="00AB3400" w:rsidP="007C24C6">
            <w:pPr>
              <w:widowControl w:val="0"/>
              <w:tabs>
                <w:tab w:val="left" w:pos="0"/>
              </w:tabs>
              <w:autoSpaceDE w:val="0"/>
              <w:autoSpaceDN w:val="0"/>
              <w:adjustRightInd w:val="0"/>
              <w:ind w:right="-312"/>
              <w:jc w:val="both"/>
              <w:rPr>
                <w:rStyle w:val="SchwacheHervorhebung"/>
              </w:rPr>
            </w:pPr>
          </w:p>
          <w:p w14:paraId="04B0BCB3" w14:textId="77777777" w:rsidR="00AB3400" w:rsidRDefault="00AB3400" w:rsidP="007C24C6">
            <w:pPr>
              <w:widowControl w:val="0"/>
              <w:tabs>
                <w:tab w:val="left" w:pos="0"/>
              </w:tabs>
              <w:autoSpaceDE w:val="0"/>
              <w:autoSpaceDN w:val="0"/>
              <w:adjustRightInd w:val="0"/>
              <w:ind w:right="-312"/>
              <w:jc w:val="both"/>
              <w:rPr>
                <w:rStyle w:val="SchwacheHervorhebung"/>
              </w:rPr>
            </w:pPr>
          </w:p>
          <w:p w14:paraId="41EA07D0" w14:textId="77777777" w:rsidR="00AB3400" w:rsidRDefault="00AB3400" w:rsidP="007C24C6">
            <w:pPr>
              <w:widowControl w:val="0"/>
              <w:tabs>
                <w:tab w:val="left" w:pos="0"/>
              </w:tabs>
              <w:autoSpaceDE w:val="0"/>
              <w:autoSpaceDN w:val="0"/>
              <w:adjustRightInd w:val="0"/>
              <w:ind w:right="-312"/>
              <w:jc w:val="both"/>
              <w:rPr>
                <w:rStyle w:val="SchwacheHervorhebung"/>
              </w:rPr>
            </w:pPr>
          </w:p>
          <w:p w14:paraId="15F9ACFE" w14:textId="77777777" w:rsidR="00AB3400" w:rsidRDefault="00AB3400" w:rsidP="007C24C6">
            <w:pPr>
              <w:widowControl w:val="0"/>
              <w:tabs>
                <w:tab w:val="left" w:pos="0"/>
              </w:tabs>
              <w:autoSpaceDE w:val="0"/>
              <w:autoSpaceDN w:val="0"/>
              <w:adjustRightInd w:val="0"/>
              <w:ind w:right="-312"/>
              <w:jc w:val="both"/>
              <w:rPr>
                <w:rStyle w:val="SchwacheHervorhebung"/>
              </w:rPr>
            </w:pPr>
            <w:r w:rsidRPr="00AB3400">
              <w:rPr>
                <w:rStyle w:val="SchwacheHervorhebung"/>
              </w:rPr>
              <w:t xml:space="preserve">El simulador de perfilado de balasto de realidad </w:t>
            </w:r>
          </w:p>
          <w:p w14:paraId="7108DDF8" w14:textId="77777777" w:rsidR="00AB3400" w:rsidRDefault="00AB3400" w:rsidP="007C24C6">
            <w:pPr>
              <w:widowControl w:val="0"/>
              <w:tabs>
                <w:tab w:val="left" w:pos="0"/>
              </w:tabs>
              <w:autoSpaceDE w:val="0"/>
              <w:autoSpaceDN w:val="0"/>
              <w:adjustRightInd w:val="0"/>
              <w:ind w:right="-312"/>
              <w:jc w:val="both"/>
              <w:rPr>
                <w:rStyle w:val="SchwacheHervorhebung"/>
              </w:rPr>
            </w:pPr>
            <w:r w:rsidRPr="00AB3400">
              <w:rPr>
                <w:rStyle w:val="SchwacheHervorhebung"/>
              </w:rPr>
              <w:t>virtual (RV) inaugura una nueva generación</w:t>
            </w:r>
          </w:p>
          <w:p w14:paraId="06E2FE2C" w14:textId="710F2A00" w:rsidR="00AB3400" w:rsidRPr="00AB3400" w:rsidRDefault="00AB3400" w:rsidP="007C24C6">
            <w:pPr>
              <w:widowControl w:val="0"/>
              <w:tabs>
                <w:tab w:val="left" w:pos="0"/>
              </w:tabs>
              <w:autoSpaceDE w:val="0"/>
              <w:autoSpaceDN w:val="0"/>
              <w:adjustRightInd w:val="0"/>
              <w:ind w:right="-312"/>
              <w:jc w:val="both"/>
              <w:rPr>
                <w:rStyle w:val="SchwacheHervorhebung"/>
              </w:rPr>
            </w:pPr>
            <w:r w:rsidRPr="00AB3400">
              <w:rPr>
                <w:rStyle w:val="SchwacheHervorhebung"/>
              </w:rPr>
              <w:t>de simulaciones 3D.</w:t>
            </w:r>
          </w:p>
        </w:tc>
      </w:tr>
      <w:tr w:rsidR="00AB3400" w:rsidRPr="004C7DD8" w14:paraId="5C69E764" w14:textId="77777777" w:rsidTr="007C24C6">
        <w:trPr>
          <w:trHeight w:val="1413"/>
        </w:trPr>
        <w:sdt>
          <w:sdtPr>
            <w:rPr>
              <w:i/>
              <w:iCs/>
              <w:noProof/>
              <w:color w:val="808080" w:themeColor="text1" w:themeTint="7F"/>
            </w:rPr>
            <w:id w:val="368112049"/>
            <w:picture/>
          </w:sdtPr>
          <w:sdtContent>
            <w:tc>
              <w:tcPr>
                <w:tcW w:w="2093" w:type="dxa"/>
                <w:tcBorders>
                  <w:top w:val="single" w:sz="4" w:space="0" w:color="auto"/>
                  <w:left w:val="single" w:sz="4" w:space="0" w:color="auto"/>
                  <w:bottom w:val="single" w:sz="4" w:space="0" w:color="auto"/>
                  <w:right w:val="single" w:sz="4" w:space="0" w:color="auto"/>
                </w:tcBorders>
                <w:hideMark/>
              </w:tcPr>
              <w:p w14:paraId="4D6414A7" w14:textId="77777777" w:rsidR="00AB3400" w:rsidRDefault="00AB3400" w:rsidP="007C24C6">
                <w:pPr>
                  <w:rPr>
                    <w:rStyle w:val="SchwacheHervorhebung"/>
                  </w:rPr>
                </w:pPr>
                <w:r>
                  <w:rPr>
                    <w:noProof/>
                    <w:lang w:val="de-AT" w:eastAsia="de-AT"/>
                  </w:rPr>
                  <w:drawing>
                    <wp:inline distT="0" distB="0" distL="0" distR="0" wp14:anchorId="1801E90E" wp14:editId="1C567995">
                      <wp:extent cx="1192213" cy="795866"/>
                      <wp:effectExtent l="0" t="0" r="8255" b="444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2213" cy="795866"/>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1379208A" w14:textId="77777777" w:rsidR="00AB3400" w:rsidRDefault="00AB3400" w:rsidP="007C24C6">
            <w:pPr>
              <w:rPr>
                <w:rStyle w:val="SchwacheHervorhebung"/>
                <w:sz w:val="16"/>
                <w:lang w:val="de-AT"/>
              </w:rPr>
            </w:pPr>
            <w:r w:rsidRPr="002A6C75">
              <w:rPr>
                <w:rStyle w:val="SchwacheHervorhebung"/>
                <w:sz w:val="16"/>
                <w:lang w:val="de-AT"/>
              </w:rPr>
              <w:t xml:space="preserve">PA </w:t>
            </w:r>
            <w:r>
              <w:rPr>
                <w:rStyle w:val="SchwacheHervorhebung"/>
                <w:sz w:val="16"/>
                <w:lang w:val="de-AT"/>
              </w:rPr>
              <w:t>3D Simulatoren für Schulungen 2</w:t>
            </w:r>
            <w:r w:rsidRPr="002A6C75">
              <w:rPr>
                <w:rStyle w:val="SchwacheHervorhebung"/>
                <w:sz w:val="16"/>
                <w:lang w:val="de-AT"/>
              </w:rPr>
              <w:t>.jpg</w:t>
            </w:r>
          </w:p>
          <w:p w14:paraId="28E207C1" w14:textId="77777777" w:rsidR="00AB3400" w:rsidRPr="002A6C75" w:rsidRDefault="00AB3400" w:rsidP="007C24C6">
            <w:pPr>
              <w:rPr>
                <w:rStyle w:val="SchwacheHervorhebung"/>
                <w:sz w:val="16"/>
                <w:szCs w:val="16"/>
                <w:lang w:val="de-AT"/>
              </w:rPr>
            </w:pPr>
          </w:p>
        </w:tc>
        <w:tc>
          <w:tcPr>
            <w:tcW w:w="5135" w:type="dxa"/>
            <w:vMerge/>
            <w:tcBorders>
              <w:left w:val="single" w:sz="4" w:space="0" w:color="auto"/>
              <w:bottom w:val="single" w:sz="4" w:space="0" w:color="auto"/>
              <w:right w:val="single" w:sz="4" w:space="0" w:color="auto"/>
            </w:tcBorders>
          </w:tcPr>
          <w:p w14:paraId="025044BE" w14:textId="77777777" w:rsidR="00AB3400" w:rsidRPr="00983BAA" w:rsidRDefault="00AB3400" w:rsidP="007C24C6">
            <w:pPr>
              <w:rPr>
                <w:rStyle w:val="SchwacheHervorhebung"/>
                <w:lang w:val="de-AT"/>
              </w:rPr>
            </w:pPr>
          </w:p>
        </w:tc>
      </w:tr>
    </w:tbl>
    <w:p w14:paraId="4699C4B2" w14:textId="4D1D0B4D" w:rsidR="005A2BDF" w:rsidRPr="00AB3400" w:rsidRDefault="005A2BDF" w:rsidP="004A33EF">
      <w:pPr>
        <w:rPr>
          <w:lang w:val="de-AT"/>
        </w:rPr>
      </w:pPr>
    </w:p>
    <w:sectPr w:rsidR="005A2BDF" w:rsidRPr="00AB3400" w:rsidSect="006E01A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1BC05" w14:textId="77777777" w:rsidR="001D1A29" w:rsidRDefault="001D1A29" w:rsidP="00DA5AB7">
      <w:pPr>
        <w:spacing w:after="0" w:line="240" w:lineRule="auto"/>
      </w:pPr>
      <w:r>
        <w:separator/>
      </w:r>
    </w:p>
  </w:endnote>
  <w:endnote w:type="continuationSeparator" w:id="0">
    <w:p w14:paraId="5F47C91B" w14:textId="77777777" w:rsidR="001D1A29" w:rsidRDefault="001D1A29" w:rsidP="00DA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슳뫝஀Ć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0E2C" w14:textId="6D685D4D" w:rsidR="00355460" w:rsidRDefault="00722028" w:rsidP="00E04DF7">
    <w:pPr>
      <w:pStyle w:val="Fuzeile"/>
    </w:pPr>
    <w:r>
      <w:tab/>
    </w:r>
    <w:sdt>
      <w:sdtPr>
        <w:id w:val="-48971368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6661E" w14:textId="77777777" w:rsidR="001D1A29" w:rsidRDefault="001D1A29" w:rsidP="00DA5AB7">
      <w:pPr>
        <w:spacing w:after="0" w:line="240" w:lineRule="auto"/>
      </w:pPr>
      <w:r>
        <w:separator/>
      </w:r>
    </w:p>
  </w:footnote>
  <w:footnote w:type="continuationSeparator" w:id="0">
    <w:p w14:paraId="756F39A1" w14:textId="77777777" w:rsidR="001D1A29" w:rsidRDefault="001D1A29" w:rsidP="00DA5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1BEE"/>
    <w:multiLevelType w:val="hybridMultilevel"/>
    <w:tmpl w:val="842852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9B"/>
    <w:rsid w:val="00000BF8"/>
    <w:rsid w:val="00001839"/>
    <w:rsid w:val="00002D12"/>
    <w:rsid w:val="00003EF7"/>
    <w:rsid w:val="00007822"/>
    <w:rsid w:val="00007CF2"/>
    <w:rsid w:val="00010E45"/>
    <w:rsid w:val="00011E80"/>
    <w:rsid w:val="0001212D"/>
    <w:rsid w:val="00014DE8"/>
    <w:rsid w:val="000153F7"/>
    <w:rsid w:val="00015426"/>
    <w:rsid w:val="00016904"/>
    <w:rsid w:val="000207C2"/>
    <w:rsid w:val="0002158B"/>
    <w:rsid w:val="000229D3"/>
    <w:rsid w:val="00025F28"/>
    <w:rsid w:val="0003137D"/>
    <w:rsid w:val="000317E6"/>
    <w:rsid w:val="00032664"/>
    <w:rsid w:val="00032849"/>
    <w:rsid w:val="000336DA"/>
    <w:rsid w:val="00035D5A"/>
    <w:rsid w:val="000361C4"/>
    <w:rsid w:val="000364FC"/>
    <w:rsid w:val="000436CC"/>
    <w:rsid w:val="00044114"/>
    <w:rsid w:val="00044D16"/>
    <w:rsid w:val="000451FE"/>
    <w:rsid w:val="0005190B"/>
    <w:rsid w:val="00054CDD"/>
    <w:rsid w:val="0006609A"/>
    <w:rsid w:val="00066123"/>
    <w:rsid w:val="000663B1"/>
    <w:rsid w:val="000666EF"/>
    <w:rsid w:val="00067212"/>
    <w:rsid w:val="000700E1"/>
    <w:rsid w:val="00071D48"/>
    <w:rsid w:val="00072DDE"/>
    <w:rsid w:val="00075401"/>
    <w:rsid w:val="00075DBE"/>
    <w:rsid w:val="000766B8"/>
    <w:rsid w:val="0008212E"/>
    <w:rsid w:val="000823EF"/>
    <w:rsid w:val="000851CB"/>
    <w:rsid w:val="0008628E"/>
    <w:rsid w:val="00086AC2"/>
    <w:rsid w:val="000A060A"/>
    <w:rsid w:val="000A1515"/>
    <w:rsid w:val="000A555D"/>
    <w:rsid w:val="000B0DDA"/>
    <w:rsid w:val="000B2CE2"/>
    <w:rsid w:val="000B4316"/>
    <w:rsid w:val="000B747B"/>
    <w:rsid w:val="000C6219"/>
    <w:rsid w:val="000C6448"/>
    <w:rsid w:val="000C779D"/>
    <w:rsid w:val="000C7954"/>
    <w:rsid w:val="000D0340"/>
    <w:rsid w:val="000D0BE8"/>
    <w:rsid w:val="000D5797"/>
    <w:rsid w:val="000D6BD1"/>
    <w:rsid w:val="000D7A38"/>
    <w:rsid w:val="000E1E04"/>
    <w:rsid w:val="000E37D3"/>
    <w:rsid w:val="000E3ED5"/>
    <w:rsid w:val="000E7031"/>
    <w:rsid w:val="000E7F06"/>
    <w:rsid w:val="000F01A4"/>
    <w:rsid w:val="000F1D8E"/>
    <w:rsid w:val="000F6E11"/>
    <w:rsid w:val="00100EAE"/>
    <w:rsid w:val="00102A8B"/>
    <w:rsid w:val="001045CA"/>
    <w:rsid w:val="0010631C"/>
    <w:rsid w:val="00110809"/>
    <w:rsid w:val="00111897"/>
    <w:rsid w:val="00112744"/>
    <w:rsid w:val="001145AD"/>
    <w:rsid w:val="00121B88"/>
    <w:rsid w:val="0012521E"/>
    <w:rsid w:val="00125739"/>
    <w:rsid w:val="0013406C"/>
    <w:rsid w:val="001340CB"/>
    <w:rsid w:val="00135414"/>
    <w:rsid w:val="00140987"/>
    <w:rsid w:val="00141ED3"/>
    <w:rsid w:val="0014346D"/>
    <w:rsid w:val="0014373E"/>
    <w:rsid w:val="00145A62"/>
    <w:rsid w:val="0014790D"/>
    <w:rsid w:val="00147B34"/>
    <w:rsid w:val="00150351"/>
    <w:rsid w:val="00151188"/>
    <w:rsid w:val="00162FB9"/>
    <w:rsid w:val="0016348F"/>
    <w:rsid w:val="00167373"/>
    <w:rsid w:val="00173C26"/>
    <w:rsid w:val="00174B8E"/>
    <w:rsid w:val="001763A8"/>
    <w:rsid w:val="00177227"/>
    <w:rsid w:val="001810E9"/>
    <w:rsid w:val="00182625"/>
    <w:rsid w:val="00184643"/>
    <w:rsid w:val="001952F2"/>
    <w:rsid w:val="00196BB7"/>
    <w:rsid w:val="001A1EFD"/>
    <w:rsid w:val="001A486B"/>
    <w:rsid w:val="001A5EBD"/>
    <w:rsid w:val="001A675F"/>
    <w:rsid w:val="001A7326"/>
    <w:rsid w:val="001A73D6"/>
    <w:rsid w:val="001B06E6"/>
    <w:rsid w:val="001B1749"/>
    <w:rsid w:val="001B4C72"/>
    <w:rsid w:val="001C25B7"/>
    <w:rsid w:val="001D1A29"/>
    <w:rsid w:val="001D2132"/>
    <w:rsid w:val="001D2C73"/>
    <w:rsid w:val="001D2C8C"/>
    <w:rsid w:val="001D3EDB"/>
    <w:rsid w:val="001D4D62"/>
    <w:rsid w:val="001E5FAD"/>
    <w:rsid w:val="001E7E25"/>
    <w:rsid w:val="0020234D"/>
    <w:rsid w:val="00206980"/>
    <w:rsid w:val="00206B67"/>
    <w:rsid w:val="00210B8A"/>
    <w:rsid w:val="0021195F"/>
    <w:rsid w:val="0021264F"/>
    <w:rsid w:val="00212B9E"/>
    <w:rsid w:val="00212E02"/>
    <w:rsid w:val="0021523F"/>
    <w:rsid w:val="00225113"/>
    <w:rsid w:val="00226CB2"/>
    <w:rsid w:val="0023009C"/>
    <w:rsid w:val="00230C39"/>
    <w:rsid w:val="002316F7"/>
    <w:rsid w:val="00235CE6"/>
    <w:rsid w:val="00240034"/>
    <w:rsid w:val="00241F3F"/>
    <w:rsid w:val="002472A2"/>
    <w:rsid w:val="002508D7"/>
    <w:rsid w:val="00250CEF"/>
    <w:rsid w:val="0025314F"/>
    <w:rsid w:val="0025488F"/>
    <w:rsid w:val="00255404"/>
    <w:rsid w:val="002559A5"/>
    <w:rsid w:val="00255A4A"/>
    <w:rsid w:val="002573F5"/>
    <w:rsid w:val="002651EF"/>
    <w:rsid w:val="00267B70"/>
    <w:rsid w:val="00274CC0"/>
    <w:rsid w:val="002775FC"/>
    <w:rsid w:val="0028205B"/>
    <w:rsid w:val="00283564"/>
    <w:rsid w:val="00290AFE"/>
    <w:rsid w:val="0029468C"/>
    <w:rsid w:val="002A1A62"/>
    <w:rsid w:val="002A33A7"/>
    <w:rsid w:val="002A4EA0"/>
    <w:rsid w:val="002A5907"/>
    <w:rsid w:val="002A68B1"/>
    <w:rsid w:val="002B1DA1"/>
    <w:rsid w:val="002B4EDA"/>
    <w:rsid w:val="002C0718"/>
    <w:rsid w:val="002C208F"/>
    <w:rsid w:val="002C5D08"/>
    <w:rsid w:val="002C6E23"/>
    <w:rsid w:val="002C7FE7"/>
    <w:rsid w:val="002D0A97"/>
    <w:rsid w:val="002D0ECC"/>
    <w:rsid w:val="002D1DE9"/>
    <w:rsid w:val="002D297E"/>
    <w:rsid w:val="002D2D02"/>
    <w:rsid w:val="002D3FBB"/>
    <w:rsid w:val="002D6487"/>
    <w:rsid w:val="002D65DE"/>
    <w:rsid w:val="002D73F3"/>
    <w:rsid w:val="002E549D"/>
    <w:rsid w:val="002F0904"/>
    <w:rsid w:val="002F488F"/>
    <w:rsid w:val="002F7EB4"/>
    <w:rsid w:val="003056A0"/>
    <w:rsid w:val="00307259"/>
    <w:rsid w:val="0031233D"/>
    <w:rsid w:val="003228E3"/>
    <w:rsid w:val="00323A94"/>
    <w:rsid w:val="00323E2D"/>
    <w:rsid w:val="00324DCC"/>
    <w:rsid w:val="003255DD"/>
    <w:rsid w:val="00325E91"/>
    <w:rsid w:val="0032612E"/>
    <w:rsid w:val="00326F58"/>
    <w:rsid w:val="003310E1"/>
    <w:rsid w:val="0033595C"/>
    <w:rsid w:val="003421AC"/>
    <w:rsid w:val="003426D8"/>
    <w:rsid w:val="0034272C"/>
    <w:rsid w:val="00342AA3"/>
    <w:rsid w:val="00344E85"/>
    <w:rsid w:val="003551BD"/>
    <w:rsid w:val="00355460"/>
    <w:rsid w:val="00355746"/>
    <w:rsid w:val="00361558"/>
    <w:rsid w:val="00364369"/>
    <w:rsid w:val="003645F3"/>
    <w:rsid w:val="00366A13"/>
    <w:rsid w:val="00370240"/>
    <w:rsid w:val="00370868"/>
    <w:rsid w:val="00370E90"/>
    <w:rsid w:val="0037109B"/>
    <w:rsid w:val="003735CE"/>
    <w:rsid w:val="00375DD6"/>
    <w:rsid w:val="0038189D"/>
    <w:rsid w:val="003819CA"/>
    <w:rsid w:val="00385442"/>
    <w:rsid w:val="00390ED9"/>
    <w:rsid w:val="0039329A"/>
    <w:rsid w:val="003947D4"/>
    <w:rsid w:val="00396042"/>
    <w:rsid w:val="003968AE"/>
    <w:rsid w:val="00397D6D"/>
    <w:rsid w:val="003A045F"/>
    <w:rsid w:val="003A22D2"/>
    <w:rsid w:val="003A2FA0"/>
    <w:rsid w:val="003A537F"/>
    <w:rsid w:val="003A5BB5"/>
    <w:rsid w:val="003A6CB3"/>
    <w:rsid w:val="003B24B2"/>
    <w:rsid w:val="003B308F"/>
    <w:rsid w:val="003B4144"/>
    <w:rsid w:val="003B4293"/>
    <w:rsid w:val="003B6C0F"/>
    <w:rsid w:val="003D01FF"/>
    <w:rsid w:val="003D0C48"/>
    <w:rsid w:val="003D5D22"/>
    <w:rsid w:val="003D62E0"/>
    <w:rsid w:val="003D6B23"/>
    <w:rsid w:val="003D6D94"/>
    <w:rsid w:val="003E0FDA"/>
    <w:rsid w:val="003F1AEA"/>
    <w:rsid w:val="003F2599"/>
    <w:rsid w:val="003F4C91"/>
    <w:rsid w:val="003F7180"/>
    <w:rsid w:val="003F75BF"/>
    <w:rsid w:val="003F7BA2"/>
    <w:rsid w:val="003F7CA6"/>
    <w:rsid w:val="0040078C"/>
    <w:rsid w:val="00403448"/>
    <w:rsid w:val="00403B9A"/>
    <w:rsid w:val="00405861"/>
    <w:rsid w:val="00411221"/>
    <w:rsid w:val="004122D2"/>
    <w:rsid w:val="00414AA1"/>
    <w:rsid w:val="00415730"/>
    <w:rsid w:val="00415EA7"/>
    <w:rsid w:val="00420D91"/>
    <w:rsid w:val="00421066"/>
    <w:rsid w:val="004232DF"/>
    <w:rsid w:val="00425DC9"/>
    <w:rsid w:val="004266FF"/>
    <w:rsid w:val="004271F8"/>
    <w:rsid w:val="004276B7"/>
    <w:rsid w:val="00436395"/>
    <w:rsid w:val="00436B6E"/>
    <w:rsid w:val="00440661"/>
    <w:rsid w:val="004433CD"/>
    <w:rsid w:val="00443410"/>
    <w:rsid w:val="00444F8B"/>
    <w:rsid w:val="00446714"/>
    <w:rsid w:val="004521C9"/>
    <w:rsid w:val="00452805"/>
    <w:rsid w:val="00453BD1"/>
    <w:rsid w:val="004563DF"/>
    <w:rsid w:val="00457265"/>
    <w:rsid w:val="00460757"/>
    <w:rsid w:val="004633A3"/>
    <w:rsid w:val="00464E2C"/>
    <w:rsid w:val="004656FE"/>
    <w:rsid w:val="00466E12"/>
    <w:rsid w:val="00467412"/>
    <w:rsid w:val="004674EC"/>
    <w:rsid w:val="00471D55"/>
    <w:rsid w:val="00476D6F"/>
    <w:rsid w:val="004837E4"/>
    <w:rsid w:val="00484FAF"/>
    <w:rsid w:val="0048650D"/>
    <w:rsid w:val="00492390"/>
    <w:rsid w:val="00495B6F"/>
    <w:rsid w:val="004A00BA"/>
    <w:rsid w:val="004A1DC5"/>
    <w:rsid w:val="004A33EF"/>
    <w:rsid w:val="004A3413"/>
    <w:rsid w:val="004A5B17"/>
    <w:rsid w:val="004A6BE7"/>
    <w:rsid w:val="004A78E7"/>
    <w:rsid w:val="004B0342"/>
    <w:rsid w:val="004B0A23"/>
    <w:rsid w:val="004B4ABA"/>
    <w:rsid w:val="004C2191"/>
    <w:rsid w:val="004C4437"/>
    <w:rsid w:val="004C45D2"/>
    <w:rsid w:val="004D1A9B"/>
    <w:rsid w:val="004D27A7"/>
    <w:rsid w:val="004D36EC"/>
    <w:rsid w:val="004D5D56"/>
    <w:rsid w:val="004E03DE"/>
    <w:rsid w:val="004E298D"/>
    <w:rsid w:val="004E2ABC"/>
    <w:rsid w:val="004E46EE"/>
    <w:rsid w:val="004E5C9F"/>
    <w:rsid w:val="004E7366"/>
    <w:rsid w:val="004E7803"/>
    <w:rsid w:val="00502697"/>
    <w:rsid w:val="005031A1"/>
    <w:rsid w:val="005033CC"/>
    <w:rsid w:val="005046B0"/>
    <w:rsid w:val="00505727"/>
    <w:rsid w:val="00505E98"/>
    <w:rsid w:val="005076CC"/>
    <w:rsid w:val="005112BB"/>
    <w:rsid w:val="005132C2"/>
    <w:rsid w:val="00513452"/>
    <w:rsid w:val="00527948"/>
    <w:rsid w:val="00527B69"/>
    <w:rsid w:val="00531993"/>
    <w:rsid w:val="00534B56"/>
    <w:rsid w:val="0054330E"/>
    <w:rsid w:val="005436AC"/>
    <w:rsid w:val="0055482D"/>
    <w:rsid w:val="00556BD4"/>
    <w:rsid w:val="00557B7B"/>
    <w:rsid w:val="0056003D"/>
    <w:rsid w:val="005607C8"/>
    <w:rsid w:val="00561993"/>
    <w:rsid w:val="00563429"/>
    <w:rsid w:val="00565A0C"/>
    <w:rsid w:val="00567BBE"/>
    <w:rsid w:val="005706D7"/>
    <w:rsid w:val="00571689"/>
    <w:rsid w:val="00574217"/>
    <w:rsid w:val="00582521"/>
    <w:rsid w:val="0058294D"/>
    <w:rsid w:val="00583B65"/>
    <w:rsid w:val="00585CD9"/>
    <w:rsid w:val="0059139F"/>
    <w:rsid w:val="0059469F"/>
    <w:rsid w:val="005951AA"/>
    <w:rsid w:val="005951DA"/>
    <w:rsid w:val="00596654"/>
    <w:rsid w:val="005A2BDF"/>
    <w:rsid w:val="005A4BFF"/>
    <w:rsid w:val="005B123A"/>
    <w:rsid w:val="005B16AF"/>
    <w:rsid w:val="005B22A4"/>
    <w:rsid w:val="005B2357"/>
    <w:rsid w:val="005B2EF2"/>
    <w:rsid w:val="005C0644"/>
    <w:rsid w:val="005C1F97"/>
    <w:rsid w:val="005C2C38"/>
    <w:rsid w:val="005D037E"/>
    <w:rsid w:val="005D0737"/>
    <w:rsid w:val="005D168C"/>
    <w:rsid w:val="005D2956"/>
    <w:rsid w:val="005D399C"/>
    <w:rsid w:val="005D5E66"/>
    <w:rsid w:val="005E3216"/>
    <w:rsid w:val="005E36A1"/>
    <w:rsid w:val="005E4DAE"/>
    <w:rsid w:val="005E5E45"/>
    <w:rsid w:val="005E7124"/>
    <w:rsid w:val="005F3BF1"/>
    <w:rsid w:val="005F4ED1"/>
    <w:rsid w:val="00605524"/>
    <w:rsid w:val="00605714"/>
    <w:rsid w:val="00605953"/>
    <w:rsid w:val="00611453"/>
    <w:rsid w:val="00615950"/>
    <w:rsid w:val="006178DD"/>
    <w:rsid w:val="00620456"/>
    <w:rsid w:val="00621E1E"/>
    <w:rsid w:val="00623367"/>
    <w:rsid w:val="006245C4"/>
    <w:rsid w:val="00624EA9"/>
    <w:rsid w:val="006253DB"/>
    <w:rsid w:val="006278AC"/>
    <w:rsid w:val="0063301E"/>
    <w:rsid w:val="0063729D"/>
    <w:rsid w:val="00640B18"/>
    <w:rsid w:val="00641E2D"/>
    <w:rsid w:val="00651379"/>
    <w:rsid w:val="00652416"/>
    <w:rsid w:val="0065518D"/>
    <w:rsid w:val="006559C3"/>
    <w:rsid w:val="00657904"/>
    <w:rsid w:val="006608A3"/>
    <w:rsid w:val="006617FF"/>
    <w:rsid w:val="00663F8A"/>
    <w:rsid w:val="00665E0F"/>
    <w:rsid w:val="00672C43"/>
    <w:rsid w:val="006740A7"/>
    <w:rsid w:val="006749B5"/>
    <w:rsid w:val="00674D15"/>
    <w:rsid w:val="00676E2F"/>
    <w:rsid w:val="0068064D"/>
    <w:rsid w:val="00682545"/>
    <w:rsid w:val="006857CF"/>
    <w:rsid w:val="006877D7"/>
    <w:rsid w:val="00690529"/>
    <w:rsid w:val="00690863"/>
    <w:rsid w:val="00690C54"/>
    <w:rsid w:val="00691CE9"/>
    <w:rsid w:val="00692169"/>
    <w:rsid w:val="00692660"/>
    <w:rsid w:val="006940C3"/>
    <w:rsid w:val="00695821"/>
    <w:rsid w:val="0069587A"/>
    <w:rsid w:val="006A237A"/>
    <w:rsid w:val="006A7A55"/>
    <w:rsid w:val="006B089C"/>
    <w:rsid w:val="006B1FD5"/>
    <w:rsid w:val="006B3F19"/>
    <w:rsid w:val="006B6C66"/>
    <w:rsid w:val="006B7BF2"/>
    <w:rsid w:val="006C412B"/>
    <w:rsid w:val="006C45CD"/>
    <w:rsid w:val="006D09EF"/>
    <w:rsid w:val="006D617B"/>
    <w:rsid w:val="006D6FA0"/>
    <w:rsid w:val="006E01A4"/>
    <w:rsid w:val="006E2683"/>
    <w:rsid w:val="006E2ACE"/>
    <w:rsid w:val="006E3480"/>
    <w:rsid w:val="006E6363"/>
    <w:rsid w:val="006F280A"/>
    <w:rsid w:val="006F53E2"/>
    <w:rsid w:val="007007B7"/>
    <w:rsid w:val="007028F3"/>
    <w:rsid w:val="00705FC1"/>
    <w:rsid w:val="00707439"/>
    <w:rsid w:val="00707A90"/>
    <w:rsid w:val="00710228"/>
    <w:rsid w:val="00712CDF"/>
    <w:rsid w:val="00713956"/>
    <w:rsid w:val="00714BCD"/>
    <w:rsid w:val="007179A5"/>
    <w:rsid w:val="007201B7"/>
    <w:rsid w:val="007210DD"/>
    <w:rsid w:val="0072194F"/>
    <w:rsid w:val="00722028"/>
    <w:rsid w:val="0072232F"/>
    <w:rsid w:val="00724953"/>
    <w:rsid w:val="0072750E"/>
    <w:rsid w:val="00730240"/>
    <w:rsid w:val="007306FE"/>
    <w:rsid w:val="00732154"/>
    <w:rsid w:val="00735CC2"/>
    <w:rsid w:val="0073770A"/>
    <w:rsid w:val="00740206"/>
    <w:rsid w:val="00740FC6"/>
    <w:rsid w:val="00741062"/>
    <w:rsid w:val="0074354D"/>
    <w:rsid w:val="00746D02"/>
    <w:rsid w:val="0075436F"/>
    <w:rsid w:val="00757646"/>
    <w:rsid w:val="00760292"/>
    <w:rsid w:val="00763A01"/>
    <w:rsid w:val="00765019"/>
    <w:rsid w:val="0076734F"/>
    <w:rsid w:val="007806D3"/>
    <w:rsid w:val="0078187F"/>
    <w:rsid w:val="00783831"/>
    <w:rsid w:val="007841F4"/>
    <w:rsid w:val="0078473C"/>
    <w:rsid w:val="0078504E"/>
    <w:rsid w:val="00787DFB"/>
    <w:rsid w:val="007916FC"/>
    <w:rsid w:val="00792DD3"/>
    <w:rsid w:val="007931BC"/>
    <w:rsid w:val="007950A4"/>
    <w:rsid w:val="0079709D"/>
    <w:rsid w:val="007A264E"/>
    <w:rsid w:val="007A6C59"/>
    <w:rsid w:val="007A729E"/>
    <w:rsid w:val="007B3717"/>
    <w:rsid w:val="007B3E51"/>
    <w:rsid w:val="007B48AB"/>
    <w:rsid w:val="007B5611"/>
    <w:rsid w:val="007C0B88"/>
    <w:rsid w:val="007C3400"/>
    <w:rsid w:val="007C39E3"/>
    <w:rsid w:val="007C3D69"/>
    <w:rsid w:val="007C420D"/>
    <w:rsid w:val="007D3D2E"/>
    <w:rsid w:val="007D4752"/>
    <w:rsid w:val="007D4940"/>
    <w:rsid w:val="007D5053"/>
    <w:rsid w:val="007D630D"/>
    <w:rsid w:val="007E431A"/>
    <w:rsid w:val="007F016F"/>
    <w:rsid w:val="007F0F13"/>
    <w:rsid w:val="007F230D"/>
    <w:rsid w:val="007F2B74"/>
    <w:rsid w:val="007F497B"/>
    <w:rsid w:val="007F6196"/>
    <w:rsid w:val="007F6CC7"/>
    <w:rsid w:val="007F766F"/>
    <w:rsid w:val="007F7AD1"/>
    <w:rsid w:val="007F7B92"/>
    <w:rsid w:val="00800085"/>
    <w:rsid w:val="00800C3F"/>
    <w:rsid w:val="008010AF"/>
    <w:rsid w:val="00803B60"/>
    <w:rsid w:val="008040EF"/>
    <w:rsid w:val="00804175"/>
    <w:rsid w:val="0080427F"/>
    <w:rsid w:val="00804E45"/>
    <w:rsid w:val="00805A52"/>
    <w:rsid w:val="00810DF2"/>
    <w:rsid w:val="00811A5E"/>
    <w:rsid w:val="008131B7"/>
    <w:rsid w:val="00814374"/>
    <w:rsid w:val="00820B87"/>
    <w:rsid w:val="00821095"/>
    <w:rsid w:val="00832E37"/>
    <w:rsid w:val="008359BD"/>
    <w:rsid w:val="008359FE"/>
    <w:rsid w:val="0084058B"/>
    <w:rsid w:val="00842023"/>
    <w:rsid w:val="008430E4"/>
    <w:rsid w:val="00845A33"/>
    <w:rsid w:val="00847C01"/>
    <w:rsid w:val="00853045"/>
    <w:rsid w:val="008534D4"/>
    <w:rsid w:val="00854185"/>
    <w:rsid w:val="008542E2"/>
    <w:rsid w:val="00854618"/>
    <w:rsid w:val="00861A19"/>
    <w:rsid w:val="00861CCF"/>
    <w:rsid w:val="008623E9"/>
    <w:rsid w:val="00862EA0"/>
    <w:rsid w:val="00863F6B"/>
    <w:rsid w:val="00864102"/>
    <w:rsid w:val="00864A1F"/>
    <w:rsid w:val="008664CA"/>
    <w:rsid w:val="008676A3"/>
    <w:rsid w:val="00877CB6"/>
    <w:rsid w:val="00882D90"/>
    <w:rsid w:val="0088305F"/>
    <w:rsid w:val="00883458"/>
    <w:rsid w:val="00883550"/>
    <w:rsid w:val="00884030"/>
    <w:rsid w:val="00884BE1"/>
    <w:rsid w:val="00884E20"/>
    <w:rsid w:val="00886C53"/>
    <w:rsid w:val="00891F86"/>
    <w:rsid w:val="0089606C"/>
    <w:rsid w:val="008A1CA8"/>
    <w:rsid w:val="008A2F2D"/>
    <w:rsid w:val="008A66D2"/>
    <w:rsid w:val="008B17B8"/>
    <w:rsid w:val="008B1FC9"/>
    <w:rsid w:val="008B3DD1"/>
    <w:rsid w:val="008B443B"/>
    <w:rsid w:val="008B59CB"/>
    <w:rsid w:val="008C0055"/>
    <w:rsid w:val="008D2567"/>
    <w:rsid w:val="008E1791"/>
    <w:rsid w:val="008E44A0"/>
    <w:rsid w:val="008E44AF"/>
    <w:rsid w:val="008E68CE"/>
    <w:rsid w:val="008F1D7B"/>
    <w:rsid w:val="008F3D33"/>
    <w:rsid w:val="008F43F9"/>
    <w:rsid w:val="008F7210"/>
    <w:rsid w:val="008F77BE"/>
    <w:rsid w:val="00901A2E"/>
    <w:rsid w:val="00907467"/>
    <w:rsid w:val="00907D4F"/>
    <w:rsid w:val="00910C4A"/>
    <w:rsid w:val="00911959"/>
    <w:rsid w:val="00911B1F"/>
    <w:rsid w:val="00912A4D"/>
    <w:rsid w:val="009136A4"/>
    <w:rsid w:val="00920B49"/>
    <w:rsid w:val="00922A45"/>
    <w:rsid w:val="00924DED"/>
    <w:rsid w:val="00927171"/>
    <w:rsid w:val="00932509"/>
    <w:rsid w:val="009344D0"/>
    <w:rsid w:val="00936830"/>
    <w:rsid w:val="0093683C"/>
    <w:rsid w:val="00936C1D"/>
    <w:rsid w:val="00942458"/>
    <w:rsid w:val="00942C19"/>
    <w:rsid w:val="009431A1"/>
    <w:rsid w:val="00945EE9"/>
    <w:rsid w:val="00954E7F"/>
    <w:rsid w:val="0095546C"/>
    <w:rsid w:val="00957F0A"/>
    <w:rsid w:val="009713AA"/>
    <w:rsid w:val="00972B2F"/>
    <w:rsid w:val="0097354F"/>
    <w:rsid w:val="0097393D"/>
    <w:rsid w:val="009816E2"/>
    <w:rsid w:val="0098420A"/>
    <w:rsid w:val="00993EBC"/>
    <w:rsid w:val="00994A0A"/>
    <w:rsid w:val="00997937"/>
    <w:rsid w:val="009A2101"/>
    <w:rsid w:val="009A2FE9"/>
    <w:rsid w:val="009A54E5"/>
    <w:rsid w:val="009A556D"/>
    <w:rsid w:val="009A7268"/>
    <w:rsid w:val="009A7636"/>
    <w:rsid w:val="009B0625"/>
    <w:rsid w:val="009B141A"/>
    <w:rsid w:val="009B195B"/>
    <w:rsid w:val="009B3058"/>
    <w:rsid w:val="009B31FB"/>
    <w:rsid w:val="009B6C7E"/>
    <w:rsid w:val="009B779A"/>
    <w:rsid w:val="009C0167"/>
    <w:rsid w:val="009C0CBC"/>
    <w:rsid w:val="009C0FAB"/>
    <w:rsid w:val="009C206B"/>
    <w:rsid w:val="009C6A22"/>
    <w:rsid w:val="009C75A2"/>
    <w:rsid w:val="009D30D7"/>
    <w:rsid w:val="009D3D86"/>
    <w:rsid w:val="009D4AB8"/>
    <w:rsid w:val="009D4FCF"/>
    <w:rsid w:val="009D6052"/>
    <w:rsid w:val="009E2F34"/>
    <w:rsid w:val="009E35DA"/>
    <w:rsid w:val="009E591A"/>
    <w:rsid w:val="009E706D"/>
    <w:rsid w:val="009F1518"/>
    <w:rsid w:val="009F17BA"/>
    <w:rsid w:val="009F1DDF"/>
    <w:rsid w:val="009F2223"/>
    <w:rsid w:val="009F4750"/>
    <w:rsid w:val="00A025AF"/>
    <w:rsid w:val="00A04976"/>
    <w:rsid w:val="00A106E4"/>
    <w:rsid w:val="00A10ED5"/>
    <w:rsid w:val="00A163AB"/>
    <w:rsid w:val="00A17045"/>
    <w:rsid w:val="00A25CF2"/>
    <w:rsid w:val="00A403B0"/>
    <w:rsid w:val="00A4290A"/>
    <w:rsid w:val="00A440EF"/>
    <w:rsid w:val="00A448B7"/>
    <w:rsid w:val="00A5338F"/>
    <w:rsid w:val="00A552C2"/>
    <w:rsid w:val="00A57D84"/>
    <w:rsid w:val="00A61CFC"/>
    <w:rsid w:val="00A62A31"/>
    <w:rsid w:val="00A639B4"/>
    <w:rsid w:val="00A64402"/>
    <w:rsid w:val="00A65FBA"/>
    <w:rsid w:val="00A667F4"/>
    <w:rsid w:val="00A7390D"/>
    <w:rsid w:val="00A83ED1"/>
    <w:rsid w:val="00A8480D"/>
    <w:rsid w:val="00A8745C"/>
    <w:rsid w:val="00A9748E"/>
    <w:rsid w:val="00AA214D"/>
    <w:rsid w:val="00AA29CF"/>
    <w:rsid w:val="00AA30FB"/>
    <w:rsid w:val="00AA39EF"/>
    <w:rsid w:val="00AA400F"/>
    <w:rsid w:val="00AA5FBA"/>
    <w:rsid w:val="00AA70EA"/>
    <w:rsid w:val="00AB3250"/>
    <w:rsid w:val="00AB3400"/>
    <w:rsid w:val="00AB77EC"/>
    <w:rsid w:val="00AB7BCD"/>
    <w:rsid w:val="00AC06CB"/>
    <w:rsid w:val="00AC1B94"/>
    <w:rsid w:val="00AC2B68"/>
    <w:rsid w:val="00AC2E42"/>
    <w:rsid w:val="00AD402C"/>
    <w:rsid w:val="00AD56B9"/>
    <w:rsid w:val="00AE16BE"/>
    <w:rsid w:val="00AE3661"/>
    <w:rsid w:val="00AE56CE"/>
    <w:rsid w:val="00AE7171"/>
    <w:rsid w:val="00AF3A09"/>
    <w:rsid w:val="00AF583F"/>
    <w:rsid w:val="00AF66B1"/>
    <w:rsid w:val="00B006ED"/>
    <w:rsid w:val="00B0105D"/>
    <w:rsid w:val="00B035C9"/>
    <w:rsid w:val="00B10356"/>
    <w:rsid w:val="00B14614"/>
    <w:rsid w:val="00B20730"/>
    <w:rsid w:val="00B236EF"/>
    <w:rsid w:val="00B23B78"/>
    <w:rsid w:val="00B2504B"/>
    <w:rsid w:val="00B26192"/>
    <w:rsid w:val="00B34937"/>
    <w:rsid w:val="00B34C91"/>
    <w:rsid w:val="00B36A1E"/>
    <w:rsid w:val="00B40DC5"/>
    <w:rsid w:val="00B422EF"/>
    <w:rsid w:val="00B443FD"/>
    <w:rsid w:val="00B47556"/>
    <w:rsid w:val="00B50473"/>
    <w:rsid w:val="00B525CE"/>
    <w:rsid w:val="00B5341F"/>
    <w:rsid w:val="00B553B8"/>
    <w:rsid w:val="00B6083A"/>
    <w:rsid w:val="00B61271"/>
    <w:rsid w:val="00B678B3"/>
    <w:rsid w:val="00B80E1B"/>
    <w:rsid w:val="00B813BF"/>
    <w:rsid w:val="00B82438"/>
    <w:rsid w:val="00B86154"/>
    <w:rsid w:val="00B879EE"/>
    <w:rsid w:val="00B87E9D"/>
    <w:rsid w:val="00B902F8"/>
    <w:rsid w:val="00B94C6C"/>
    <w:rsid w:val="00B9526D"/>
    <w:rsid w:val="00B9552C"/>
    <w:rsid w:val="00B96E12"/>
    <w:rsid w:val="00B97F5A"/>
    <w:rsid w:val="00BA05F7"/>
    <w:rsid w:val="00BA359D"/>
    <w:rsid w:val="00BA610D"/>
    <w:rsid w:val="00BA7472"/>
    <w:rsid w:val="00BB3804"/>
    <w:rsid w:val="00BB5EE7"/>
    <w:rsid w:val="00BB611D"/>
    <w:rsid w:val="00BB736D"/>
    <w:rsid w:val="00BC1BC1"/>
    <w:rsid w:val="00BC23F8"/>
    <w:rsid w:val="00BC5700"/>
    <w:rsid w:val="00BD0971"/>
    <w:rsid w:val="00BD1D41"/>
    <w:rsid w:val="00BD41E7"/>
    <w:rsid w:val="00BE0512"/>
    <w:rsid w:val="00BE1CCE"/>
    <w:rsid w:val="00BE3195"/>
    <w:rsid w:val="00BE4ADD"/>
    <w:rsid w:val="00BE7430"/>
    <w:rsid w:val="00BF499E"/>
    <w:rsid w:val="00BF6A9C"/>
    <w:rsid w:val="00BF6C78"/>
    <w:rsid w:val="00C0005E"/>
    <w:rsid w:val="00C009BB"/>
    <w:rsid w:val="00C017BD"/>
    <w:rsid w:val="00C05407"/>
    <w:rsid w:val="00C0735A"/>
    <w:rsid w:val="00C07A1D"/>
    <w:rsid w:val="00C12872"/>
    <w:rsid w:val="00C14355"/>
    <w:rsid w:val="00C14DB1"/>
    <w:rsid w:val="00C223AB"/>
    <w:rsid w:val="00C22D92"/>
    <w:rsid w:val="00C2368C"/>
    <w:rsid w:val="00C23CF4"/>
    <w:rsid w:val="00C2504E"/>
    <w:rsid w:val="00C25D6C"/>
    <w:rsid w:val="00C334CA"/>
    <w:rsid w:val="00C34BFA"/>
    <w:rsid w:val="00C35ECB"/>
    <w:rsid w:val="00C402BC"/>
    <w:rsid w:val="00C458C5"/>
    <w:rsid w:val="00C46D9E"/>
    <w:rsid w:val="00C5199C"/>
    <w:rsid w:val="00C53008"/>
    <w:rsid w:val="00C566A3"/>
    <w:rsid w:val="00C6160D"/>
    <w:rsid w:val="00C6274D"/>
    <w:rsid w:val="00C62E1B"/>
    <w:rsid w:val="00C640CE"/>
    <w:rsid w:val="00C652BA"/>
    <w:rsid w:val="00C6702F"/>
    <w:rsid w:val="00C67120"/>
    <w:rsid w:val="00C67CBF"/>
    <w:rsid w:val="00C70F1D"/>
    <w:rsid w:val="00C716EF"/>
    <w:rsid w:val="00C71EF0"/>
    <w:rsid w:val="00C75170"/>
    <w:rsid w:val="00C75D3F"/>
    <w:rsid w:val="00C77DDF"/>
    <w:rsid w:val="00C832CD"/>
    <w:rsid w:val="00C865DE"/>
    <w:rsid w:val="00C939BC"/>
    <w:rsid w:val="00C95147"/>
    <w:rsid w:val="00C969A3"/>
    <w:rsid w:val="00CA3044"/>
    <w:rsid w:val="00CA3C55"/>
    <w:rsid w:val="00CA426E"/>
    <w:rsid w:val="00CA540D"/>
    <w:rsid w:val="00CB2935"/>
    <w:rsid w:val="00CB29D2"/>
    <w:rsid w:val="00CB3095"/>
    <w:rsid w:val="00CB3AE8"/>
    <w:rsid w:val="00CB6265"/>
    <w:rsid w:val="00CB6EEF"/>
    <w:rsid w:val="00CB7165"/>
    <w:rsid w:val="00CC25BF"/>
    <w:rsid w:val="00CC31F2"/>
    <w:rsid w:val="00CC37A2"/>
    <w:rsid w:val="00CC75EA"/>
    <w:rsid w:val="00CD1B1A"/>
    <w:rsid w:val="00CD757B"/>
    <w:rsid w:val="00CE0A15"/>
    <w:rsid w:val="00CE6A6B"/>
    <w:rsid w:val="00CE7043"/>
    <w:rsid w:val="00CF07CD"/>
    <w:rsid w:val="00CF46ED"/>
    <w:rsid w:val="00CF5877"/>
    <w:rsid w:val="00D02B85"/>
    <w:rsid w:val="00D04BB5"/>
    <w:rsid w:val="00D0538C"/>
    <w:rsid w:val="00D06334"/>
    <w:rsid w:val="00D06D8F"/>
    <w:rsid w:val="00D11FDC"/>
    <w:rsid w:val="00D13214"/>
    <w:rsid w:val="00D1437D"/>
    <w:rsid w:val="00D158B8"/>
    <w:rsid w:val="00D15E57"/>
    <w:rsid w:val="00D15F08"/>
    <w:rsid w:val="00D17215"/>
    <w:rsid w:val="00D207C5"/>
    <w:rsid w:val="00D24F6B"/>
    <w:rsid w:val="00D25821"/>
    <w:rsid w:val="00D41496"/>
    <w:rsid w:val="00D4241D"/>
    <w:rsid w:val="00D44CF3"/>
    <w:rsid w:val="00D44F40"/>
    <w:rsid w:val="00D4588D"/>
    <w:rsid w:val="00D463BD"/>
    <w:rsid w:val="00D47AFF"/>
    <w:rsid w:val="00D639F3"/>
    <w:rsid w:val="00D64322"/>
    <w:rsid w:val="00D83396"/>
    <w:rsid w:val="00D84989"/>
    <w:rsid w:val="00D8775D"/>
    <w:rsid w:val="00D9042A"/>
    <w:rsid w:val="00D94DAF"/>
    <w:rsid w:val="00D96374"/>
    <w:rsid w:val="00D9682A"/>
    <w:rsid w:val="00D96B94"/>
    <w:rsid w:val="00D972D1"/>
    <w:rsid w:val="00DA0164"/>
    <w:rsid w:val="00DA0FEF"/>
    <w:rsid w:val="00DA168B"/>
    <w:rsid w:val="00DA5AB7"/>
    <w:rsid w:val="00DA6E4C"/>
    <w:rsid w:val="00DB4333"/>
    <w:rsid w:val="00DB459B"/>
    <w:rsid w:val="00DC0138"/>
    <w:rsid w:val="00DC0EE3"/>
    <w:rsid w:val="00DC35EB"/>
    <w:rsid w:val="00DC5ACE"/>
    <w:rsid w:val="00DC6FF5"/>
    <w:rsid w:val="00DC71C7"/>
    <w:rsid w:val="00DD0252"/>
    <w:rsid w:val="00DD15B1"/>
    <w:rsid w:val="00DD3302"/>
    <w:rsid w:val="00DD33D1"/>
    <w:rsid w:val="00DD353E"/>
    <w:rsid w:val="00DD3D80"/>
    <w:rsid w:val="00DD58EE"/>
    <w:rsid w:val="00DE1D73"/>
    <w:rsid w:val="00DF0937"/>
    <w:rsid w:val="00DF248C"/>
    <w:rsid w:val="00DF4A4D"/>
    <w:rsid w:val="00DF697C"/>
    <w:rsid w:val="00DF7759"/>
    <w:rsid w:val="00E002E9"/>
    <w:rsid w:val="00E01B61"/>
    <w:rsid w:val="00E0242E"/>
    <w:rsid w:val="00E033F5"/>
    <w:rsid w:val="00E03ACB"/>
    <w:rsid w:val="00E04DF7"/>
    <w:rsid w:val="00E05E4F"/>
    <w:rsid w:val="00E05F26"/>
    <w:rsid w:val="00E11C37"/>
    <w:rsid w:val="00E13897"/>
    <w:rsid w:val="00E13E11"/>
    <w:rsid w:val="00E14A79"/>
    <w:rsid w:val="00E15038"/>
    <w:rsid w:val="00E22842"/>
    <w:rsid w:val="00E22B08"/>
    <w:rsid w:val="00E30EFA"/>
    <w:rsid w:val="00E31F14"/>
    <w:rsid w:val="00E3386E"/>
    <w:rsid w:val="00E33A3E"/>
    <w:rsid w:val="00E35711"/>
    <w:rsid w:val="00E36C9D"/>
    <w:rsid w:val="00E379AB"/>
    <w:rsid w:val="00E402E1"/>
    <w:rsid w:val="00E44062"/>
    <w:rsid w:val="00E47E5B"/>
    <w:rsid w:val="00E51AE5"/>
    <w:rsid w:val="00E51B2B"/>
    <w:rsid w:val="00E52AAC"/>
    <w:rsid w:val="00E62420"/>
    <w:rsid w:val="00E6392A"/>
    <w:rsid w:val="00E63DDC"/>
    <w:rsid w:val="00E65E9C"/>
    <w:rsid w:val="00E66268"/>
    <w:rsid w:val="00E678CF"/>
    <w:rsid w:val="00E708F3"/>
    <w:rsid w:val="00E73C67"/>
    <w:rsid w:val="00E74EA6"/>
    <w:rsid w:val="00E81821"/>
    <w:rsid w:val="00E81989"/>
    <w:rsid w:val="00E828B4"/>
    <w:rsid w:val="00E82978"/>
    <w:rsid w:val="00E8457D"/>
    <w:rsid w:val="00E85EF8"/>
    <w:rsid w:val="00E92538"/>
    <w:rsid w:val="00E92E09"/>
    <w:rsid w:val="00E9335F"/>
    <w:rsid w:val="00E935B1"/>
    <w:rsid w:val="00E9792E"/>
    <w:rsid w:val="00EA011B"/>
    <w:rsid w:val="00EA3A31"/>
    <w:rsid w:val="00EA71BA"/>
    <w:rsid w:val="00EA77AC"/>
    <w:rsid w:val="00EA7F79"/>
    <w:rsid w:val="00EB0D2F"/>
    <w:rsid w:val="00EB1621"/>
    <w:rsid w:val="00EB325B"/>
    <w:rsid w:val="00EB5BC2"/>
    <w:rsid w:val="00EB60FB"/>
    <w:rsid w:val="00EB654F"/>
    <w:rsid w:val="00EC1942"/>
    <w:rsid w:val="00EC25BE"/>
    <w:rsid w:val="00EC571D"/>
    <w:rsid w:val="00EC6B8F"/>
    <w:rsid w:val="00EC7102"/>
    <w:rsid w:val="00ED1D98"/>
    <w:rsid w:val="00ED312E"/>
    <w:rsid w:val="00ED37C9"/>
    <w:rsid w:val="00ED7AC4"/>
    <w:rsid w:val="00EE49D0"/>
    <w:rsid w:val="00EE5138"/>
    <w:rsid w:val="00EE7094"/>
    <w:rsid w:val="00F01333"/>
    <w:rsid w:val="00F03D67"/>
    <w:rsid w:val="00F112F8"/>
    <w:rsid w:val="00F14172"/>
    <w:rsid w:val="00F17B57"/>
    <w:rsid w:val="00F23B77"/>
    <w:rsid w:val="00F31980"/>
    <w:rsid w:val="00F31AFA"/>
    <w:rsid w:val="00F324BC"/>
    <w:rsid w:val="00F35875"/>
    <w:rsid w:val="00F35CB6"/>
    <w:rsid w:val="00F3672B"/>
    <w:rsid w:val="00F40D0A"/>
    <w:rsid w:val="00F41AA6"/>
    <w:rsid w:val="00F45D0C"/>
    <w:rsid w:val="00F46276"/>
    <w:rsid w:val="00F46FDE"/>
    <w:rsid w:val="00F50227"/>
    <w:rsid w:val="00F61D66"/>
    <w:rsid w:val="00F6389B"/>
    <w:rsid w:val="00F640C7"/>
    <w:rsid w:val="00F6436A"/>
    <w:rsid w:val="00F676EE"/>
    <w:rsid w:val="00F720F8"/>
    <w:rsid w:val="00F73745"/>
    <w:rsid w:val="00F74044"/>
    <w:rsid w:val="00F75CB2"/>
    <w:rsid w:val="00F810DA"/>
    <w:rsid w:val="00F81FE3"/>
    <w:rsid w:val="00F85B46"/>
    <w:rsid w:val="00F9130E"/>
    <w:rsid w:val="00F9468C"/>
    <w:rsid w:val="00F94744"/>
    <w:rsid w:val="00FB11E8"/>
    <w:rsid w:val="00FB1A43"/>
    <w:rsid w:val="00FB389B"/>
    <w:rsid w:val="00FC4F8F"/>
    <w:rsid w:val="00FC574D"/>
    <w:rsid w:val="00FC690A"/>
    <w:rsid w:val="00FD2604"/>
    <w:rsid w:val="00FD3517"/>
    <w:rsid w:val="00FD3D93"/>
    <w:rsid w:val="00FD4120"/>
    <w:rsid w:val="00FD5133"/>
    <w:rsid w:val="00FD613F"/>
    <w:rsid w:val="00FD7860"/>
    <w:rsid w:val="00FD7943"/>
    <w:rsid w:val="00FE36E1"/>
    <w:rsid w:val="00FE6879"/>
    <w:rsid w:val="00FE6943"/>
    <w:rsid w:val="00FF186C"/>
    <w:rsid w:val="00FF34DB"/>
    <w:rsid w:val="00FF3D7C"/>
    <w:rsid w:val="00FF57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91936"/>
  <w15:docId w15:val="{8533826C-E2E3-394F-8FC6-DEF728D4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B23"/>
  </w:style>
  <w:style w:type="paragraph" w:styleId="berschrift1">
    <w:name w:val="heading 1"/>
    <w:basedOn w:val="Standard"/>
    <w:next w:val="Standard"/>
    <w:link w:val="berschrift1Zchn"/>
    <w:uiPriority w:val="9"/>
    <w:qFormat/>
    <w:rsid w:val="000C7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340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AB7"/>
  </w:style>
  <w:style w:type="paragraph" w:styleId="Fuzeile">
    <w:name w:val="footer"/>
    <w:basedOn w:val="Standard"/>
    <w:link w:val="FuzeileZchn"/>
    <w:uiPriority w:val="99"/>
    <w:unhideWhenUsed/>
    <w:rsid w:val="00DA5A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AB7"/>
  </w:style>
  <w:style w:type="character" w:styleId="Platzhaltertext">
    <w:name w:val="Placeholder Text"/>
    <w:basedOn w:val="Absatz-Standardschriftart"/>
    <w:uiPriority w:val="99"/>
    <w:semiHidden/>
    <w:rsid w:val="00574217"/>
    <w:rPr>
      <w:color w:val="808080"/>
    </w:rPr>
  </w:style>
  <w:style w:type="paragraph" w:styleId="Sprechblasentext">
    <w:name w:val="Balloon Text"/>
    <w:basedOn w:val="Standard"/>
    <w:link w:val="SprechblasentextZchn"/>
    <w:uiPriority w:val="99"/>
    <w:semiHidden/>
    <w:unhideWhenUsed/>
    <w:rsid w:val="005742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217"/>
    <w:rPr>
      <w:rFonts w:ascii="Tahoma" w:hAnsi="Tahoma" w:cs="Tahoma"/>
      <w:sz w:val="16"/>
      <w:szCs w:val="16"/>
    </w:rPr>
  </w:style>
  <w:style w:type="paragraph" w:styleId="Titel">
    <w:name w:val="Title"/>
    <w:basedOn w:val="Standard"/>
    <w:next w:val="Standard"/>
    <w:link w:val="TitelZchn"/>
    <w:uiPriority w:val="10"/>
    <w:qFormat/>
    <w:rsid w:val="00574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742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5033CC"/>
    <w:rPr>
      <w:color w:val="0000FF" w:themeColor="hyperlink"/>
      <w:u w:val="single"/>
    </w:rPr>
  </w:style>
  <w:style w:type="character" w:customStyle="1" w:styleId="berschrift2Zchn">
    <w:name w:val="Überschrift 2 Zchn"/>
    <w:basedOn w:val="Absatz-Standardschriftart"/>
    <w:link w:val="berschrift2"/>
    <w:uiPriority w:val="9"/>
    <w:rsid w:val="0013406C"/>
    <w:rPr>
      <w:rFonts w:asciiTheme="majorHAnsi" w:eastAsiaTheme="majorEastAsia" w:hAnsiTheme="majorHAnsi" w:cstheme="majorBidi"/>
      <w:b/>
      <w:bCs/>
      <w:color w:val="4F81BD" w:themeColor="accent1"/>
      <w:sz w:val="26"/>
      <w:szCs w:val="26"/>
    </w:rPr>
  </w:style>
  <w:style w:type="character" w:styleId="SchwacheHervorhebung">
    <w:name w:val="Subtle Emphasis"/>
    <w:basedOn w:val="Absatz-Standardschriftart"/>
    <w:uiPriority w:val="19"/>
    <w:qFormat/>
    <w:rsid w:val="0013406C"/>
    <w:rPr>
      <w:i/>
      <w:iCs/>
      <w:color w:val="808080" w:themeColor="text1" w:themeTint="7F"/>
    </w:rPr>
  </w:style>
  <w:style w:type="character" w:customStyle="1" w:styleId="berschrift1Zchn">
    <w:name w:val="Überschrift 1 Zchn"/>
    <w:basedOn w:val="Absatz-Standardschriftart"/>
    <w:link w:val="berschrift1"/>
    <w:uiPriority w:val="9"/>
    <w:rsid w:val="000C779D"/>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9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6487"/>
    <w:pPr>
      <w:ind w:left="720"/>
      <w:contextualSpacing/>
    </w:pPr>
  </w:style>
  <w:style w:type="paragraph" w:customStyle="1" w:styleId="Kopfzeile1">
    <w:name w:val="Kopfzeile 1"/>
    <w:basedOn w:val="Standard"/>
    <w:link w:val="Kopfzeile1Zchn"/>
    <w:qFormat/>
    <w:rsid w:val="002D6487"/>
    <w:rPr>
      <w:sz w:val="16"/>
    </w:rPr>
  </w:style>
  <w:style w:type="character" w:customStyle="1" w:styleId="Kopfzeile1Zchn">
    <w:name w:val="Kopfzeile 1 Zchn"/>
    <w:basedOn w:val="Absatz-Standardschriftart"/>
    <w:link w:val="Kopfzeile1"/>
    <w:rsid w:val="002D6487"/>
    <w:rPr>
      <w:sz w:val="16"/>
    </w:rPr>
  </w:style>
  <w:style w:type="paragraph" w:styleId="Untertitel">
    <w:name w:val="Subtitle"/>
    <w:basedOn w:val="Standard"/>
    <w:next w:val="Standard"/>
    <w:link w:val="UntertitelZchn"/>
    <w:uiPriority w:val="11"/>
    <w:qFormat/>
    <w:rsid w:val="00AE56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E56CE"/>
    <w:rPr>
      <w:rFonts w:asciiTheme="majorHAnsi" w:eastAsiaTheme="majorEastAsia" w:hAnsiTheme="majorHAnsi" w:cstheme="majorBidi"/>
      <w:i/>
      <w:iCs/>
      <w:color w:val="4F81BD" w:themeColor="accent1"/>
      <w:spacing w:val="15"/>
      <w:sz w:val="24"/>
      <w:szCs w:val="24"/>
    </w:rPr>
  </w:style>
  <w:style w:type="paragraph" w:styleId="StandardWeb">
    <w:name w:val="Normal (Web)"/>
    <w:basedOn w:val="Standard"/>
    <w:uiPriority w:val="99"/>
    <w:rsid w:val="00F640C7"/>
    <w:pPr>
      <w:spacing w:beforeLines="1" w:afterLines="1" w:line="240" w:lineRule="auto"/>
    </w:pPr>
    <w:rPr>
      <w:rFonts w:ascii="Times" w:eastAsia="Cambria" w:hAnsi="Times" w:cs="Times New Roman"/>
      <w:sz w:val="20"/>
      <w:szCs w:val="20"/>
      <w:lang w:eastAsia="de-DE"/>
    </w:rPr>
  </w:style>
  <w:style w:type="character" w:styleId="Kommentarzeichen">
    <w:name w:val="annotation reference"/>
    <w:rsid w:val="00F640C7"/>
    <w:rPr>
      <w:sz w:val="16"/>
      <w:szCs w:val="16"/>
    </w:rPr>
  </w:style>
  <w:style w:type="paragraph" w:styleId="Kommentartext">
    <w:name w:val="annotation text"/>
    <w:basedOn w:val="Standard"/>
    <w:link w:val="KommentartextZchn"/>
    <w:rsid w:val="00F640C7"/>
    <w:pPr>
      <w:spacing w:after="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rsid w:val="00F640C7"/>
    <w:rPr>
      <w:rFonts w:ascii="Cambria" w:eastAsia="Cambria" w:hAnsi="Cambria" w:cs="Times New Roman"/>
      <w:sz w:val="20"/>
      <w:szCs w:val="20"/>
    </w:rPr>
  </w:style>
  <w:style w:type="paragraph" w:styleId="NurText">
    <w:name w:val="Plain Text"/>
    <w:basedOn w:val="Standard"/>
    <w:link w:val="NurTextZchn"/>
    <w:uiPriority w:val="99"/>
    <w:unhideWhenUsed/>
    <w:rsid w:val="002C0718"/>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2C0718"/>
    <w:rPr>
      <w:rFonts w:ascii="Calibri" w:eastAsia="Times New Roman" w:hAnsi="Calibri" w:cs="Times New Roman"/>
      <w:szCs w:val="21"/>
      <w:lang w:eastAsia="de-DE"/>
    </w:rPr>
  </w:style>
  <w:style w:type="paragraph" w:styleId="Kommentarthema">
    <w:name w:val="annotation subject"/>
    <w:basedOn w:val="Kommentartext"/>
    <w:next w:val="Kommentartext"/>
    <w:link w:val="KommentarthemaZchn"/>
    <w:semiHidden/>
    <w:unhideWhenUsed/>
    <w:rsid w:val="004C45D2"/>
    <w:pPr>
      <w:spacing w:after="200"/>
    </w:pPr>
    <w:rPr>
      <w:rFonts w:asciiTheme="minorHAnsi" w:eastAsiaTheme="minorHAnsi" w:hAnsiTheme="minorHAnsi" w:cstheme="minorBidi"/>
      <w:b/>
      <w:bCs/>
    </w:rPr>
  </w:style>
  <w:style w:type="character" w:customStyle="1" w:styleId="KommentarthemaZchn">
    <w:name w:val="Kommentarthema Zchn"/>
    <w:basedOn w:val="KommentartextZchn"/>
    <w:link w:val="Kommentarthema"/>
    <w:semiHidden/>
    <w:rsid w:val="004C45D2"/>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43706">
      <w:bodyDiv w:val="1"/>
      <w:marLeft w:val="0"/>
      <w:marRight w:val="0"/>
      <w:marTop w:val="0"/>
      <w:marBottom w:val="0"/>
      <w:divBdr>
        <w:top w:val="none" w:sz="0" w:space="0" w:color="auto"/>
        <w:left w:val="none" w:sz="0" w:space="0" w:color="auto"/>
        <w:bottom w:val="none" w:sz="0" w:space="0" w:color="auto"/>
        <w:right w:val="none" w:sz="0" w:space="0" w:color="auto"/>
      </w:divBdr>
      <w:divsChild>
        <w:div w:id="1562910046">
          <w:marLeft w:val="0"/>
          <w:marRight w:val="0"/>
          <w:marTop w:val="0"/>
          <w:marBottom w:val="0"/>
          <w:divBdr>
            <w:top w:val="none" w:sz="0" w:space="0" w:color="auto"/>
            <w:left w:val="none" w:sz="0" w:space="0" w:color="auto"/>
            <w:bottom w:val="none" w:sz="0" w:space="0" w:color="auto"/>
            <w:right w:val="none" w:sz="0" w:space="0" w:color="auto"/>
          </w:divBdr>
          <w:divsChild>
            <w:div w:id="1818456451">
              <w:marLeft w:val="0"/>
              <w:marRight w:val="0"/>
              <w:marTop w:val="0"/>
              <w:marBottom w:val="0"/>
              <w:divBdr>
                <w:top w:val="none" w:sz="0" w:space="0" w:color="auto"/>
                <w:left w:val="none" w:sz="0" w:space="0" w:color="auto"/>
                <w:bottom w:val="none" w:sz="0" w:space="0" w:color="auto"/>
                <w:right w:val="none" w:sz="0" w:space="0" w:color="auto"/>
              </w:divBdr>
              <w:divsChild>
                <w:div w:id="725760797">
                  <w:marLeft w:val="0"/>
                  <w:marRight w:val="0"/>
                  <w:marTop w:val="0"/>
                  <w:marBottom w:val="0"/>
                  <w:divBdr>
                    <w:top w:val="none" w:sz="0" w:space="0" w:color="auto"/>
                    <w:left w:val="none" w:sz="0" w:space="0" w:color="auto"/>
                    <w:bottom w:val="none" w:sz="0" w:space="0" w:color="auto"/>
                    <w:right w:val="none" w:sz="0" w:space="0" w:color="auto"/>
                  </w:divBdr>
                  <w:divsChild>
                    <w:div w:id="2072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53842">
      <w:bodyDiv w:val="1"/>
      <w:marLeft w:val="0"/>
      <w:marRight w:val="0"/>
      <w:marTop w:val="0"/>
      <w:marBottom w:val="0"/>
      <w:divBdr>
        <w:top w:val="none" w:sz="0" w:space="0" w:color="auto"/>
        <w:left w:val="none" w:sz="0" w:space="0" w:color="auto"/>
        <w:bottom w:val="none" w:sz="0" w:space="0" w:color="auto"/>
        <w:right w:val="none" w:sz="0" w:space="0" w:color="auto"/>
      </w:divBdr>
      <w:divsChild>
        <w:div w:id="423188915">
          <w:marLeft w:val="0"/>
          <w:marRight w:val="0"/>
          <w:marTop w:val="0"/>
          <w:marBottom w:val="0"/>
          <w:divBdr>
            <w:top w:val="none" w:sz="0" w:space="0" w:color="auto"/>
            <w:left w:val="none" w:sz="0" w:space="0" w:color="auto"/>
            <w:bottom w:val="none" w:sz="0" w:space="0" w:color="auto"/>
            <w:right w:val="none" w:sz="0" w:space="0" w:color="auto"/>
          </w:divBdr>
          <w:divsChild>
            <w:div w:id="1390763866">
              <w:marLeft w:val="0"/>
              <w:marRight w:val="0"/>
              <w:marTop w:val="0"/>
              <w:marBottom w:val="0"/>
              <w:divBdr>
                <w:top w:val="none" w:sz="0" w:space="0" w:color="auto"/>
                <w:left w:val="none" w:sz="0" w:space="0" w:color="auto"/>
                <w:bottom w:val="none" w:sz="0" w:space="0" w:color="auto"/>
                <w:right w:val="none" w:sz="0" w:space="0" w:color="auto"/>
              </w:divBdr>
              <w:divsChild>
                <w:div w:id="1850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1304">
      <w:bodyDiv w:val="1"/>
      <w:marLeft w:val="0"/>
      <w:marRight w:val="0"/>
      <w:marTop w:val="0"/>
      <w:marBottom w:val="0"/>
      <w:divBdr>
        <w:top w:val="none" w:sz="0" w:space="0" w:color="auto"/>
        <w:left w:val="none" w:sz="0" w:space="0" w:color="auto"/>
        <w:bottom w:val="none" w:sz="0" w:space="0" w:color="auto"/>
        <w:right w:val="none" w:sz="0" w:space="0" w:color="auto"/>
      </w:divBdr>
      <w:divsChild>
        <w:div w:id="1360280119">
          <w:marLeft w:val="0"/>
          <w:marRight w:val="0"/>
          <w:marTop w:val="0"/>
          <w:marBottom w:val="0"/>
          <w:divBdr>
            <w:top w:val="none" w:sz="0" w:space="0" w:color="auto"/>
            <w:left w:val="none" w:sz="0" w:space="0" w:color="auto"/>
            <w:bottom w:val="none" w:sz="0" w:space="0" w:color="auto"/>
            <w:right w:val="none" w:sz="0" w:space="0" w:color="auto"/>
          </w:divBdr>
          <w:divsChild>
            <w:div w:id="954020106">
              <w:marLeft w:val="0"/>
              <w:marRight w:val="0"/>
              <w:marTop w:val="0"/>
              <w:marBottom w:val="0"/>
              <w:divBdr>
                <w:top w:val="none" w:sz="0" w:space="0" w:color="auto"/>
                <w:left w:val="none" w:sz="0" w:space="0" w:color="auto"/>
                <w:bottom w:val="none" w:sz="0" w:space="0" w:color="auto"/>
                <w:right w:val="none" w:sz="0" w:space="0" w:color="auto"/>
              </w:divBdr>
              <w:divsChild>
                <w:div w:id="1324163850">
                  <w:marLeft w:val="0"/>
                  <w:marRight w:val="0"/>
                  <w:marTop w:val="0"/>
                  <w:marBottom w:val="0"/>
                  <w:divBdr>
                    <w:top w:val="none" w:sz="0" w:space="0" w:color="auto"/>
                    <w:left w:val="none" w:sz="0" w:space="0" w:color="auto"/>
                    <w:bottom w:val="none" w:sz="0" w:space="0" w:color="auto"/>
                    <w:right w:val="none" w:sz="0" w:space="0" w:color="auto"/>
                  </w:divBdr>
                  <w:divsChild>
                    <w:div w:id="13623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5664">
      <w:bodyDiv w:val="1"/>
      <w:marLeft w:val="0"/>
      <w:marRight w:val="0"/>
      <w:marTop w:val="0"/>
      <w:marBottom w:val="0"/>
      <w:divBdr>
        <w:top w:val="none" w:sz="0" w:space="0" w:color="auto"/>
        <w:left w:val="none" w:sz="0" w:space="0" w:color="auto"/>
        <w:bottom w:val="none" w:sz="0" w:space="0" w:color="auto"/>
        <w:right w:val="none" w:sz="0" w:space="0" w:color="auto"/>
      </w:divBdr>
      <w:divsChild>
        <w:div w:id="211887809">
          <w:marLeft w:val="0"/>
          <w:marRight w:val="0"/>
          <w:marTop w:val="0"/>
          <w:marBottom w:val="0"/>
          <w:divBdr>
            <w:top w:val="none" w:sz="0" w:space="0" w:color="auto"/>
            <w:left w:val="none" w:sz="0" w:space="0" w:color="auto"/>
            <w:bottom w:val="none" w:sz="0" w:space="0" w:color="auto"/>
            <w:right w:val="none" w:sz="0" w:space="0" w:color="auto"/>
          </w:divBdr>
          <w:divsChild>
            <w:div w:id="1741753558">
              <w:marLeft w:val="0"/>
              <w:marRight w:val="0"/>
              <w:marTop w:val="0"/>
              <w:marBottom w:val="0"/>
              <w:divBdr>
                <w:top w:val="none" w:sz="0" w:space="0" w:color="auto"/>
                <w:left w:val="none" w:sz="0" w:space="0" w:color="auto"/>
                <w:bottom w:val="none" w:sz="0" w:space="0" w:color="auto"/>
                <w:right w:val="none" w:sz="0" w:space="0" w:color="auto"/>
              </w:divBdr>
              <w:divsChild>
                <w:div w:id="1074668332">
                  <w:marLeft w:val="0"/>
                  <w:marRight w:val="0"/>
                  <w:marTop w:val="0"/>
                  <w:marBottom w:val="0"/>
                  <w:divBdr>
                    <w:top w:val="none" w:sz="0" w:space="0" w:color="auto"/>
                    <w:left w:val="none" w:sz="0" w:space="0" w:color="auto"/>
                    <w:bottom w:val="none" w:sz="0" w:space="0" w:color="auto"/>
                    <w:right w:val="none" w:sz="0" w:space="0" w:color="auto"/>
                  </w:divBdr>
                  <w:divsChild>
                    <w:div w:id="210043283">
                      <w:marLeft w:val="0"/>
                      <w:marRight w:val="0"/>
                      <w:marTop w:val="0"/>
                      <w:marBottom w:val="0"/>
                      <w:divBdr>
                        <w:top w:val="none" w:sz="0" w:space="0" w:color="auto"/>
                        <w:left w:val="none" w:sz="0" w:space="0" w:color="auto"/>
                        <w:bottom w:val="none" w:sz="0" w:space="0" w:color="auto"/>
                        <w:right w:val="none" w:sz="0" w:space="0" w:color="auto"/>
                      </w:divBdr>
                    </w:div>
                    <w:div w:id="16709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0434">
      <w:bodyDiv w:val="1"/>
      <w:marLeft w:val="0"/>
      <w:marRight w:val="0"/>
      <w:marTop w:val="0"/>
      <w:marBottom w:val="0"/>
      <w:divBdr>
        <w:top w:val="none" w:sz="0" w:space="0" w:color="auto"/>
        <w:left w:val="none" w:sz="0" w:space="0" w:color="auto"/>
        <w:bottom w:val="none" w:sz="0" w:space="0" w:color="auto"/>
        <w:right w:val="none" w:sz="0" w:space="0" w:color="auto"/>
      </w:divBdr>
      <w:divsChild>
        <w:div w:id="1018655671">
          <w:marLeft w:val="0"/>
          <w:marRight w:val="0"/>
          <w:marTop w:val="0"/>
          <w:marBottom w:val="0"/>
          <w:divBdr>
            <w:top w:val="none" w:sz="0" w:space="0" w:color="auto"/>
            <w:left w:val="none" w:sz="0" w:space="0" w:color="auto"/>
            <w:bottom w:val="none" w:sz="0" w:space="0" w:color="auto"/>
            <w:right w:val="none" w:sz="0" w:space="0" w:color="auto"/>
          </w:divBdr>
          <w:divsChild>
            <w:div w:id="1996641771">
              <w:marLeft w:val="0"/>
              <w:marRight w:val="0"/>
              <w:marTop w:val="0"/>
              <w:marBottom w:val="0"/>
              <w:divBdr>
                <w:top w:val="none" w:sz="0" w:space="0" w:color="auto"/>
                <w:left w:val="none" w:sz="0" w:space="0" w:color="auto"/>
                <w:bottom w:val="none" w:sz="0" w:space="0" w:color="auto"/>
                <w:right w:val="none" w:sz="0" w:space="0" w:color="auto"/>
              </w:divBdr>
              <w:divsChild>
                <w:div w:id="1799639419">
                  <w:marLeft w:val="0"/>
                  <w:marRight w:val="0"/>
                  <w:marTop w:val="0"/>
                  <w:marBottom w:val="0"/>
                  <w:divBdr>
                    <w:top w:val="none" w:sz="0" w:space="0" w:color="auto"/>
                    <w:left w:val="none" w:sz="0" w:space="0" w:color="auto"/>
                    <w:bottom w:val="none" w:sz="0" w:space="0" w:color="auto"/>
                    <w:right w:val="none" w:sz="0" w:space="0" w:color="auto"/>
                  </w:divBdr>
                  <w:divsChild>
                    <w:div w:id="7530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86470">
      <w:bodyDiv w:val="1"/>
      <w:marLeft w:val="0"/>
      <w:marRight w:val="0"/>
      <w:marTop w:val="0"/>
      <w:marBottom w:val="0"/>
      <w:divBdr>
        <w:top w:val="none" w:sz="0" w:space="0" w:color="auto"/>
        <w:left w:val="none" w:sz="0" w:space="0" w:color="auto"/>
        <w:bottom w:val="none" w:sz="0" w:space="0" w:color="auto"/>
        <w:right w:val="none" w:sz="0" w:space="0" w:color="auto"/>
      </w:divBdr>
      <w:divsChild>
        <w:div w:id="1337148610">
          <w:marLeft w:val="0"/>
          <w:marRight w:val="0"/>
          <w:marTop w:val="0"/>
          <w:marBottom w:val="0"/>
          <w:divBdr>
            <w:top w:val="none" w:sz="0" w:space="0" w:color="auto"/>
            <w:left w:val="none" w:sz="0" w:space="0" w:color="auto"/>
            <w:bottom w:val="none" w:sz="0" w:space="0" w:color="auto"/>
            <w:right w:val="none" w:sz="0" w:space="0" w:color="auto"/>
          </w:divBdr>
          <w:divsChild>
            <w:div w:id="961766662">
              <w:marLeft w:val="0"/>
              <w:marRight w:val="0"/>
              <w:marTop w:val="0"/>
              <w:marBottom w:val="0"/>
              <w:divBdr>
                <w:top w:val="none" w:sz="0" w:space="0" w:color="auto"/>
                <w:left w:val="none" w:sz="0" w:space="0" w:color="auto"/>
                <w:bottom w:val="none" w:sz="0" w:space="0" w:color="auto"/>
                <w:right w:val="none" w:sz="0" w:space="0" w:color="auto"/>
              </w:divBdr>
              <w:divsChild>
                <w:div w:id="17711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0749">
      <w:bodyDiv w:val="1"/>
      <w:marLeft w:val="0"/>
      <w:marRight w:val="0"/>
      <w:marTop w:val="0"/>
      <w:marBottom w:val="0"/>
      <w:divBdr>
        <w:top w:val="none" w:sz="0" w:space="0" w:color="auto"/>
        <w:left w:val="none" w:sz="0" w:space="0" w:color="auto"/>
        <w:bottom w:val="none" w:sz="0" w:space="0" w:color="auto"/>
        <w:right w:val="none" w:sz="0" w:space="0" w:color="auto"/>
      </w:divBdr>
      <w:divsChild>
        <w:div w:id="1352952192">
          <w:marLeft w:val="0"/>
          <w:marRight w:val="0"/>
          <w:marTop w:val="0"/>
          <w:marBottom w:val="0"/>
          <w:divBdr>
            <w:top w:val="none" w:sz="0" w:space="0" w:color="auto"/>
            <w:left w:val="none" w:sz="0" w:space="0" w:color="auto"/>
            <w:bottom w:val="none" w:sz="0" w:space="0" w:color="auto"/>
            <w:right w:val="none" w:sz="0" w:space="0" w:color="auto"/>
          </w:divBdr>
          <w:divsChild>
            <w:div w:id="1212226437">
              <w:marLeft w:val="0"/>
              <w:marRight w:val="0"/>
              <w:marTop w:val="0"/>
              <w:marBottom w:val="0"/>
              <w:divBdr>
                <w:top w:val="none" w:sz="0" w:space="0" w:color="auto"/>
                <w:left w:val="none" w:sz="0" w:space="0" w:color="auto"/>
                <w:bottom w:val="none" w:sz="0" w:space="0" w:color="auto"/>
                <w:right w:val="none" w:sz="0" w:space="0" w:color="auto"/>
              </w:divBdr>
              <w:divsChild>
                <w:div w:id="1269503083">
                  <w:marLeft w:val="0"/>
                  <w:marRight w:val="0"/>
                  <w:marTop w:val="0"/>
                  <w:marBottom w:val="0"/>
                  <w:divBdr>
                    <w:top w:val="none" w:sz="0" w:space="0" w:color="auto"/>
                    <w:left w:val="none" w:sz="0" w:space="0" w:color="auto"/>
                    <w:bottom w:val="none" w:sz="0" w:space="0" w:color="auto"/>
                    <w:right w:val="none" w:sz="0" w:space="0" w:color="auto"/>
                  </w:divBdr>
                  <w:divsChild>
                    <w:div w:id="1825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er.olivia\Desktop\Maschine-Titel_JJJJMM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B0AA-34E8-44C0-92E2-EB76BA44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Maschine-Titel_JJJJMMTT.dotx</Template>
  <TotalTime>0</TotalTime>
  <Pages>3</Pages>
  <Words>917</Words>
  <Characters>5100</Characters>
  <Application>Microsoft Office Word</Application>
  <DocSecurity>0</DocSecurity>
  <Lines>89</Lines>
  <Paragraphs>30</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Leser Olivia</dc:creator>
  <cp:lastModifiedBy>Irsigler Nicola</cp:lastModifiedBy>
  <cp:revision>2</cp:revision>
  <cp:lastPrinted>2017-01-10T05:39:00Z</cp:lastPrinted>
  <dcterms:created xsi:type="dcterms:W3CDTF">2021-07-08T12:21:00Z</dcterms:created>
  <dcterms:modified xsi:type="dcterms:W3CDTF">2021-07-08T12:21:00Z</dcterms:modified>
</cp:coreProperties>
</file>